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C" w:rsidRPr="00A778D6" w:rsidRDefault="00C91A2F" w:rsidP="000C717C">
      <w:pPr>
        <w:tabs>
          <w:tab w:val="left" w:pos="786"/>
        </w:tabs>
        <w:spacing w:before="114" w:after="114"/>
        <w:ind w:left="-283" w:right="-1191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 </w:t>
      </w:r>
      <w:r w:rsidR="000C717C" w:rsidRPr="00A778D6">
        <w:rPr>
          <w:b/>
          <w:bCs/>
        </w:rPr>
        <w:t xml:space="preserve">Критерии качества медицинской помощи </w:t>
      </w:r>
    </w:p>
    <w:p w:rsidR="000C717C" w:rsidRPr="00A778D6" w:rsidRDefault="000C717C" w:rsidP="000C717C">
      <w:pPr>
        <w:tabs>
          <w:tab w:val="left" w:pos="786"/>
        </w:tabs>
        <w:spacing w:before="114" w:after="114"/>
        <w:ind w:left="-283" w:right="-1191"/>
        <w:jc w:val="center"/>
        <w:rPr>
          <w:rFonts w:eastAsia="Times New Roman"/>
        </w:rPr>
      </w:pPr>
      <w:r w:rsidRPr="00A778D6">
        <w:rPr>
          <w:rFonts w:eastAsia="Times New Roman"/>
          <w:b/>
          <w:bCs/>
        </w:rPr>
        <w:t xml:space="preserve"> </w:t>
      </w:r>
      <w:r w:rsidRPr="00A778D6">
        <w:rPr>
          <w:b/>
          <w:bCs/>
        </w:rPr>
        <w:t xml:space="preserve">в ГБУЗ СО «СОБ № 2»  за 2018 </w:t>
      </w:r>
      <w:r w:rsidR="00C91A2F">
        <w:rPr>
          <w:b/>
          <w:bCs/>
        </w:rPr>
        <w:t xml:space="preserve">– 2019 </w:t>
      </w:r>
      <w:r w:rsidRPr="00A778D6">
        <w:rPr>
          <w:b/>
          <w:bCs/>
        </w:rPr>
        <w:t>год</w:t>
      </w:r>
      <w:r w:rsidR="00C91A2F">
        <w:rPr>
          <w:b/>
          <w:bCs/>
        </w:rPr>
        <w:t>ы</w:t>
      </w:r>
    </w:p>
    <w:tbl>
      <w:tblPr>
        <w:tblW w:w="10993" w:type="dxa"/>
        <w:tblInd w:w="-5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2670"/>
        <w:gridCol w:w="1696"/>
        <w:gridCol w:w="1134"/>
        <w:gridCol w:w="1134"/>
        <w:gridCol w:w="1134"/>
        <w:gridCol w:w="1134"/>
        <w:gridCol w:w="1701"/>
      </w:tblGrid>
      <w:tr w:rsidR="00A778D6" w:rsidRPr="00A778D6" w:rsidTr="006871AB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A778D6">
              <w:rPr>
                <w:sz w:val="18"/>
                <w:szCs w:val="18"/>
              </w:rPr>
              <w:t>п</w:t>
            </w:r>
            <w:proofErr w:type="gramEnd"/>
            <w:r w:rsidRPr="00A778D6">
              <w:rPr>
                <w:sz w:val="18"/>
                <w:szCs w:val="18"/>
              </w:rPr>
              <w:t>/п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Целевое значение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 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Фактическое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>значение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  <w:lang w:val="en-US"/>
              </w:rPr>
              <w:t>I</w:t>
            </w:r>
            <w:r w:rsidRPr="00A778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 2018 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Фактическое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>значение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  <w:lang w:val="en-US"/>
              </w:rPr>
              <w:t>II</w:t>
            </w:r>
            <w:r w:rsidRPr="00A778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кв.2018 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Фактическое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rFonts w:eastAsia="Times New Roman"/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значение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rFonts w:eastAsia="Times New Roman"/>
                <w:sz w:val="18"/>
                <w:szCs w:val="18"/>
              </w:rPr>
              <w:t xml:space="preserve"> </w:t>
            </w:r>
            <w:r w:rsidRPr="00A778D6">
              <w:rPr>
                <w:sz w:val="18"/>
                <w:szCs w:val="18"/>
                <w:lang w:val="en-US"/>
              </w:rPr>
              <w:t>III</w:t>
            </w:r>
            <w:r w:rsidRPr="00A778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кв.2018 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Фактическое 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>значение</w:t>
            </w:r>
          </w:p>
          <w:p w:rsidR="00A778D6" w:rsidRPr="00A778D6" w:rsidRDefault="00A778D6" w:rsidP="00B2736F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  <w:lang w:val="en-US"/>
              </w:rPr>
              <w:t>IV</w:t>
            </w:r>
            <w:r w:rsidRPr="00A778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кв.2018 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A778D6" w:rsidRDefault="00A778D6" w:rsidP="00A778D6">
            <w:pPr>
              <w:pStyle w:val="a3"/>
              <w:jc w:val="center"/>
              <w:rPr>
                <w:sz w:val="18"/>
                <w:szCs w:val="18"/>
              </w:rPr>
            </w:pPr>
            <w:r w:rsidRPr="00A778D6">
              <w:rPr>
                <w:sz w:val="18"/>
                <w:szCs w:val="18"/>
              </w:rPr>
              <w:t xml:space="preserve">Целевое значение </w:t>
            </w:r>
          </w:p>
          <w:p w:rsidR="00A778D6" w:rsidRPr="00A778D6" w:rsidRDefault="00A778D6" w:rsidP="00A778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 г</w:t>
            </w:r>
          </w:p>
        </w:tc>
      </w:tr>
      <w:tr w:rsidR="00A778D6" w:rsidRPr="00EA282A" w:rsidTr="006871AB">
        <w:tc>
          <w:tcPr>
            <w:tcW w:w="929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7031A5" w:rsidP="00B2736F">
            <w:pPr>
              <w:pStyle w:val="a3"/>
              <w:jc w:val="center"/>
            </w:pPr>
            <w:r>
              <w:rPr>
                <w:b/>
                <w:bCs/>
              </w:rPr>
              <w:t xml:space="preserve">                      </w:t>
            </w:r>
            <w:r w:rsidR="00A778D6" w:rsidRPr="00EA282A">
              <w:rPr>
                <w:b/>
                <w:bCs/>
              </w:rPr>
              <w:t>Критерии качества медицинской помощи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A778D6" w:rsidP="00B2736F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Удовлетворенность населения мед</w:t>
            </w:r>
            <w:bookmarkStart w:id="0" w:name="_GoBack"/>
            <w:bookmarkEnd w:id="0"/>
            <w:r w:rsidRPr="00EA282A">
              <w:t>ицинской помощью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Не менее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80 %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99 %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99%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99%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99%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31436B" w:rsidP="0031436B">
            <w:pPr>
              <w:pStyle w:val="a3"/>
              <w:jc w:val="center"/>
            </w:pPr>
            <w:r w:rsidRPr="00EA282A">
              <w:t xml:space="preserve">Не менее 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>80 %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2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Больничная летальность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Не более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 1,5 %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31436B" w:rsidP="0031436B">
            <w:pPr>
              <w:pStyle w:val="a3"/>
              <w:jc w:val="center"/>
            </w:pPr>
            <w:r w:rsidRPr="00EA282A">
              <w:t>Не более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 xml:space="preserve"> 1,5 %</w:t>
            </w:r>
          </w:p>
        </w:tc>
      </w:tr>
      <w:tr w:rsidR="00A778D6" w:rsidRPr="00EA282A" w:rsidTr="006871AB">
        <w:tc>
          <w:tcPr>
            <w:tcW w:w="929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7031A5" w:rsidP="00B2736F">
            <w:pPr>
              <w:pStyle w:val="a3"/>
              <w:jc w:val="center"/>
            </w:pPr>
            <w:r>
              <w:rPr>
                <w:b/>
                <w:bCs/>
              </w:rPr>
              <w:t xml:space="preserve">                            </w:t>
            </w:r>
            <w:r w:rsidR="00A778D6" w:rsidRPr="00EA282A">
              <w:rPr>
                <w:b/>
                <w:bCs/>
              </w:rPr>
              <w:t>Критерии доступности медицинской помощи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A778D6" w:rsidP="00B2736F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3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Амбулаторная медицинская помощь </w:t>
            </w:r>
          </w:p>
          <w:p w:rsidR="00A778D6" w:rsidRPr="00EA282A" w:rsidRDefault="00A778D6" w:rsidP="00B2736F">
            <w:pPr>
              <w:pStyle w:val="a3"/>
            </w:pPr>
            <w:r w:rsidRPr="00EA282A">
              <w:t>(специализированная медицинская    помощь)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98 080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посещений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в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24 325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22 486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20 208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24</w:t>
            </w:r>
            <w:r w:rsidR="0031436B" w:rsidRPr="00EA282A">
              <w:t> </w:t>
            </w:r>
            <w:r w:rsidRPr="00EA282A">
              <w:t>685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C11FBD" w:rsidP="0031436B">
            <w:pPr>
              <w:pStyle w:val="a3"/>
              <w:jc w:val="center"/>
            </w:pPr>
            <w:r>
              <w:t>90 700</w:t>
            </w:r>
          </w:p>
          <w:p w:rsidR="0031436B" w:rsidRPr="00EA282A" w:rsidRDefault="0031436B" w:rsidP="0031436B">
            <w:pPr>
              <w:pStyle w:val="a3"/>
              <w:jc w:val="center"/>
            </w:pPr>
            <w:r w:rsidRPr="00EA282A">
              <w:t xml:space="preserve">посещений 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>в год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4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Стационарная медицинская помощь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2 100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госпитализаций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в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526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527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525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527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E11205" w:rsidP="0031436B">
            <w:pPr>
              <w:pStyle w:val="a3"/>
              <w:jc w:val="center"/>
            </w:pPr>
            <w:r>
              <w:t>2100</w:t>
            </w:r>
          </w:p>
          <w:p w:rsidR="0031436B" w:rsidRPr="00EA282A" w:rsidRDefault="0031436B" w:rsidP="0031436B">
            <w:pPr>
              <w:pStyle w:val="a3"/>
              <w:jc w:val="center"/>
            </w:pPr>
            <w:r w:rsidRPr="00EA282A">
              <w:t>госпитализаций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>в год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5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Время ожидания на амбулаторном приеме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Не более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1 часа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45 мин.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45 мин.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45 мин.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45 мин.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31436B" w:rsidP="0031436B">
            <w:pPr>
              <w:pStyle w:val="a3"/>
              <w:jc w:val="center"/>
            </w:pPr>
            <w:r w:rsidRPr="00EA282A">
              <w:t xml:space="preserve">Не более 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>1 часа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6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Сроки ожидания плановой госпитализации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Не более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30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 календарных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36B" w:rsidRPr="00EA282A" w:rsidRDefault="0031436B" w:rsidP="0031436B">
            <w:pPr>
              <w:pStyle w:val="a3"/>
              <w:jc w:val="center"/>
            </w:pPr>
            <w:r w:rsidRPr="00EA282A">
              <w:t xml:space="preserve">Не более </w:t>
            </w:r>
          </w:p>
          <w:p w:rsidR="0031436B" w:rsidRPr="00EA282A" w:rsidRDefault="0031436B" w:rsidP="0031436B">
            <w:pPr>
              <w:pStyle w:val="a3"/>
              <w:jc w:val="center"/>
            </w:pPr>
            <w:r w:rsidRPr="00EA282A">
              <w:t xml:space="preserve">30 </w:t>
            </w:r>
          </w:p>
          <w:p w:rsidR="00A778D6" w:rsidRPr="00EA282A" w:rsidRDefault="0031436B" w:rsidP="0031436B">
            <w:pPr>
              <w:pStyle w:val="a3"/>
              <w:snapToGrid w:val="0"/>
              <w:jc w:val="center"/>
            </w:pPr>
            <w:r w:rsidRPr="00EA282A">
              <w:t>календарных дней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7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Сроки ожидания консультации к «узким специалистам»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Не более 14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7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7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7 календарных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7 календарных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31436B" w:rsidP="00B2736F">
            <w:pPr>
              <w:pStyle w:val="a3"/>
              <w:snapToGrid w:val="0"/>
              <w:jc w:val="center"/>
            </w:pPr>
            <w:r w:rsidRPr="00EA282A">
              <w:t>Не более 14 календарных дней</w:t>
            </w:r>
          </w:p>
        </w:tc>
      </w:tr>
      <w:tr w:rsidR="00A778D6" w:rsidRPr="00EA282A" w:rsidTr="006871AB">
        <w:tc>
          <w:tcPr>
            <w:tcW w:w="929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A78" w:rsidRDefault="007031A5" w:rsidP="00CE19D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</w:p>
          <w:p w:rsidR="00A778D6" w:rsidRPr="00EA282A" w:rsidRDefault="00E53A78" w:rsidP="00CE19DA">
            <w:pPr>
              <w:pStyle w:val="a3"/>
              <w:jc w:val="center"/>
            </w:pPr>
            <w:r>
              <w:rPr>
                <w:b/>
                <w:bCs/>
              </w:rPr>
              <w:t xml:space="preserve">                                       </w:t>
            </w:r>
            <w:r w:rsidR="007031A5">
              <w:rPr>
                <w:b/>
                <w:bCs/>
              </w:rPr>
              <w:t xml:space="preserve"> </w:t>
            </w:r>
            <w:r w:rsidR="00A778D6" w:rsidRPr="00EA282A">
              <w:rPr>
                <w:b/>
                <w:bCs/>
              </w:rPr>
              <w:t>Показатели эффективности использования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A778D6" w:rsidP="00B2736F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8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Среднегодовая занятость койки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332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624E27" w:rsidP="00B2736F">
            <w:pPr>
              <w:pStyle w:val="a3"/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C11FBD" w:rsidP="00B2736F">
            <w:pPr>
              <w:pStyle w:val="a3"/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C11FBD" w:rsidP="00B2736F">
            <w:pPr>
              <w:pStyle w:val="a3"/>
              <w:snapToGrid w:val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624E27" w:rsidP="00B2736F">
            <w:pPr>
              <w:pStyle w:val="a3"/>
              <w:snapToGrid w:val="0"/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D52C01" w:rsidP="00B2736F">
            <w:pPr>
              <w:pStyle w:val="a3"/>
              <w:snapToGrid w:val="0"/>
              <w:jc w:val="center"/>
            </w:pPr>
            <w:r w:rsidRPr="00EA282A">
              <w:t>332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9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Доля врачей, имеющих сертификат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100 %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100 %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100 %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D52C01" w:rsidP="00B2736F">
            <w:pPr>
              <w:pStyle w:val="a3"/>
              <w:snapToGrid w:val="0"/>
              <w:jc w:val="center"/>
            </w:pPr>
            <w:r w:rsidRPr="00EA282A">
              <w:t>100 %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10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 xml:space="preserve">Средние сроки пребывания пациента </w:t>
            </w:r>
          </w:p>
          <w:p w:rsidR="00A778D6" w:rsidRPr="00EA282A" w:rsidRDefault="00A778D6" w:rsidP="00B2736F">
            <w:pPr>
              <w:pStyle w:val="a3"/>
              <w:jc w:val="center"/>
            </w:pPr>
            <w:r w:rsidRPr="00EA282A">
              <w:t>на койке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11,5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11,0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D52C01" w:rsidP="00B2736F">
            <w:pPr>
              <w:pStyle w:val="a3"/>
              <w:snapToGrid w:val="0"/>
              <w:jc w:val="center"/>
            </w:pPr>
            <w:r w:rsidRPr="00EA282A">
              <w:t>11,5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11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Доля врачей, имеющих квалификационную категорию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66 %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66 %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66 %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66%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66%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D52C01" w:rsidP="00B2736F">
            <w:pPr>
              <w:pStyle w:val="a3"/>
              <w:snapToGrid w:val="0"/>
              <w:jc w:val="center"/>
            </w:pPr>
            <w:r w:rsidRPr="00EA282A">
              <w:t>66 %</w:t>
            </w:r>
          </w:p>
        </w:tc>
      </w:tr>
      <w:tr w:rsidR="00A778D6" w:rsidRPr="00EA282A" w:rsidTr="006871A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12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Коэффициент выполнения функции врачебной должности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jc w:val="center"/>
            </w:pPr>
            <w:r w:rsidRPr="00EA282A">
              <w:t>0,98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8D6" w:rsidRPr="00EA282A" w:rsidRDefault="00A778D6" w:rsidP="00B2736F">
            <w:pPr>
              <w:pStyle w:val="a3"/>
              <w:snapToGrid w:val="0"/>
              <w:jc w:val="center"/>
            </w:pPr>
            <w:r w:rsidRPr="00EA282A">
              <w:t>0,98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8D6" w:rsidRPr="00EA282A" w:rsidRDefault="00D52C01" w:rsidP="00B2736F">
            <w:pPr>
              <w:pStyle w:val="a3"/>
              <w:snapToGrid w:val="0"/>
              <w:jc w:val="center"/>
            </w:pPr>
            <w:r w:rsidRPr="00EA282A">
              <w:t>0,98</w:t>
            </w:r>
          </w:p>
        </w:tc>
      </w:tr>
    </w:tbl>
    <w:p w:rsidR="003A07D2" w:rsidRPr="00FA5937" w:rsidRDefault="003A07D2">
      <w:pPr>
        <w:rPr>
          <w:lang w:val="en-US"/>
        </w:rPr>
      </w:pPr>
    </w:p>
    <w:sectPr w:rsidR="003A07D2" w:rsidRPr="00FA5937" w:rsidSect="00C57C8B">
      <w:pgSz w:w="11906" w:h="16838"/>
      <w:pgMar w:top="1134" w:right="1134" w:bottom="1134" w:left="1077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7C"/>
    <w:rsid w:val="000C717C"/>
    <w:rsid w:val="00191A1F"/>
    <w:rsid w:val="00274438"/>
    <w:rsid w:val="0031436B"/>
    <w:rsid w:val="003A07D2"/>
    <w:rsid w:val="003A3AC7"/>
    <w:rsid w:val="00425B2B"/>
    <w:rsid w:val="00446C79"/>
    <w:rsid w:val="00500796"/>
    <w:rsid w:val="005112D3"/>
    <w:rsid w:val="005121BB"/>
    <w:rsid w:val="00585958"/>
    <w:rsid w:val="00624E27"/>
    <w:rsid w:val="006453CD"/>
    <w:rsid w:val="006871AB"/>
    <w:rsid w:val="007031A5"/>
    <w:rsid w:val="007B3949"/>
    <w:rsid w:val="007F7227"/>
    <w:rsid w:val="0084682E"/>
    <w:rsid w:val="00A2309C"/>
    <w:rsid w:val="00A778D6"/>
    <w:rsid w:val="00AE7116"/>
    <w:rsid w:val="00C11FBD"/>
    <w:rsid w:val="00C57C8B"/>
    <w:rsid w:val="00C91A2F"/>
    <w:rsid w:val="00CC6084"/>
    <w:rsid w:val="00CE19DA"/>
    <w:rsid w:val="00CF07A0"/>
    <w:rsid w:val="00D52C01"/>
    <w:rsid w:val="00D86BFB"/>
    <w:rsid w:val="00E11205"/>
    <w:rsid w:val="00E15A29"/>
    <w:rsid w:val="00E53A78"/>
    <w:rsid w:val="00EA282A"/>
    <w:rsid w:val="00FA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Щипакина Татьяна Александровна</cp:lastModifiedBy>
  <cp:revision>51</cp:revision>
  <cp:lastPrinted>2019-01-11T07:14:00Z</cp:lastPrinted>
  <dcterms:created xsi:type="dcterms:W3CDTF">2019-01-11T05:38:00Z</dcterms:created>
  <dcterms:modified xsi:type="dcterms:W3CDTF">2019-01-17T11:02:00Z</dcterms:modified>
</cp:coreProperties>
</file>