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3A36" w:rsidRDefault="00F50149">
      <w:pPr>
        <w:pStyle w:val="a7"/>
        <w:spacing w:after="0"/>
      </w:pP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b/>
          <w:sz w:val="18"/>
          <w:szCs w:val="18"/>
        </w:rPr>
        <w:t>ДОГОВОР №______</w:t>
      </w:r>
    </w:p>
    <w:p w:rsidR="006E3A36" w:rsidRDefault="00F50149">
      <w:pPr>
        <w:pStyle w:val="a7"/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возмездного оказания  медицинских услуг</w:t>
      </w:r>
    </w:p>
    <w:p w:rsidR="006E3A36" w:rsidRDefault="00F50149">
      <w:pPr>
        <w:pStyle w:val="a7"/>
        <w:spacing w:after="0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E3A36" w:rsidRDefault="00F50149">
      <w:pPr>
        <w:pStyle w:val="a7"/>
        <w:spacing w:after="0"/>
        <w:rPr>
          <w:sz w:val="16"/>
          <w:szCs w:val="16"/>
        </w:rPr>
      </w:pPr>
      <w:r>
        <w:rPr>
          <w:sz w:val="16"/>
          <w:szCs w:val="16"/>
        </w:rPr>
        <w:t>г. Екатеринбург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«____»_________________201   г.</w:t>
      </w:r>
    </w:p>
    <w:p w:rsidR="006E3A36" w:rsidRPr="00F50149" w:rsidRDefault="00F50149">
      <w:pPr>
        <w:pStyle w:val="Text02"/>
        <w:spacing w:line="240" w:lineRule="auto"/>
        <w:rPr>
          <w:lang w:val="ru-RU"/>
        </w:rPr>
      </w:pPr>
      <w:r>
        <w:rPr>
          <w:sz w:val="18"/>
          <w:szCs w:val="18"/>
          <w:lang w:val="ru-RU"/>
        </w:rPr>
        <w:tab/>
        <w:t>Государственное бюджетное учреждение здравоохранения Свердловской области «С</w:t>
      </w:r>
      <w:r>
        <w:rPr>
          <w:sz w:val="18"/>
          <w:szCs w:val="18"/>
          <w:lang w:val="ru-RU"/>
        </w:rPr>
        <w:t>вердловская областная больница №2»,  именуемое в дальнейшем «</w:t>
      </w:r>
      <w:r>
        <w:rPr>
          <w:b/>
          <w:sz w:val="18"/>
          <w:szCs w:val="18"/>
          <w:lang w:val="ru-RU"/>
        </w:rPr>
        <w:t>Исполнитель»</w:t>
      </w:r>
      <w:r>
        <w:rPr>
          <w:sz w:val="18"/>
          <w:szCs w:val="18"/>
          <w:lang w:val="ru-RU"/>
        </w:rPr>
        <w:t>, в лице Главного врача Руденко К.В., действующей  на основании Устава, Свидетельства о   внесении записи в ЕГРЮЛ выданного ИФНС по Верх-Исетскому району г. Екатеринбурга  23.11.2011г</w:t>
      </w:r>
      <w:r>
        <w:rPr>
          <w:sz w:val="18"/>
          <w:szCs w:val="18"/>
          <w:lang w:val="ru-RU"/>
        </w:rPr>
        <w:t>., ОГРН 1026602329489,</w:t>
      </w:r>
      <w:r>
        <w:rPr>
          <w:color w:val="FF0000"/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 xml:space="preserve">Лицензии №ЛО-66-01-005099 на осуществление медицинской деятельности, выданной 04.12.2017г. Министерством здравоохранения Свердловской области, г. Екатеринбург, ул.Вайнера, д.34/Б, с одной стороны, и гр.                          </w:t>
      </w:r>
    </w:p>
    <w:p w:rsidR="006E3A36" w:rsidRPr="00F50149" w:rsidRDefault="00F50149">
      <w:pPr>
        <w:pStyle w:val="Text02"/>
        <w:spacing w:line="240" w:lineRule="auto"/>
        <w:rPr>
          <w:lang w:val="ru-RU"/>
        </w:rPr>
      </w:pPr>
      <w:r>
        <w:rPr>
          <w:sz w:val="18"/>
          <w:szCs w:val="18"/>
          <w:lang w:val="ru-RU"/>
        </w:rPr>
        <w:t>___</w:t>
      </w:r>
      <w:r>
        <w:rPr>
          <w:sz w:val="18"/>
          <w:szCs w:val="18"/>
          <w:lang w:val="ru-RU"/>
        </w:rPr>
        <w:t>_________________________________________________________________________________________________________________ именуемый (ая) в дальнейшем «</w:t>
      </w:r>
      <w:r>
        <w:rPr>
          <w:b/>
          <w:sz w:val="18"/>
          <w:szCs w:val="18"/>
          <w:lang w:val="ru-RU"/>
        </w:rPr>
        <w:t>Потребитель»</w:t>
      </w:r>
      <w:r>
        <w:rPr>
          <w:sz w:val="18"/>
          <w:szCs w:val="18"/>
          <w:lang w:val="ru-RU"/>
        </w:rPr>
        <w:t>, с другой стороны, заключили настоящий договор о нижеследующем:</w:t>
      </w:r>
    </w:p>
    <w:p w:rsidR="006E3A36" w:rsidRDefault="00F50149">
      <w:pPr>
        <w:pStyle w:val="Text01"/>
        <w:spacing w:line="240" w:lineRule="auto"/>
        <w:ind w:firstLine="425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1. Предмет договора.</w:t>
      </w:r>
    </w:p>
    <w:p w:rsidR="006E3A36" w:rsidRPr="00F50149" w:rsidRDefault="00F50149">
      <w:pPr>
        <w:pStyle w:val="Text02"/>
        <w:spacing w:line="240" w:lineRule="auto"/>
        <w:rPr>
          <w:lang w:val="ru-RU"/>
        </w:rPr>
      </w:pPr>
      <w:r>
        <w:rPr>
          <w:sz w:val="18"/>
          <w:szCs w:val="18"/>
          <w:lang w:val="ru-RU"/>
        </w:rPr>
        <w:t>1.1. Исполнител</w:t>
      </w:r>
      <w:r>
        <w:rPr>
          <w:sz w:val="18"/>
          <w:szCs w:val="18"/>
          <w:lang w:val="ru-RU"/>
        </w:rPr>
        <w:t xml:space="preserve">ь </w:t>
      </w:r>
      <w:r>
        <w:rPr>
          <w:bCs/>
          <w:iCs/>
          <w:sz w:val="18"/>
          <w:szCs w:val="18"/>
          <w:lang w:val="ru-RU"/>
        </w:rPr>
        <w:t>оказывает Потребителю платные медицинские услуги (диагностические, лечебные и иные), далее - Услуги, указанные в приложении к данному договору в соответствии с имеющейся лицензией,  а Потребитель их оплачивает.</w:t>
      </w:r>
    </w:p>
    <w:p w:rsidR="006E3A36" w:rsidRDefault="00F50149">
      <w:pPr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1.2. Потребитель проинформирован о возможно</w:t>
      </w:r>
      <w:r>
        <w:rPr>
          <w:bCs/>
          <w:iCs/>
          <w:sz w:val="18"/>
          <w:szCs w:val="18"/>
        </w:rPr>
        <w:t>сти получения указанных в пункте  1  Договора услуг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бесплат</w:t>
      </w:r>
      <w:r>
        <w:rPr>
          <w:bCs/>
          <w:iCs/>
          <w:sz w:val="18"/>
          <w:szCs w:val="18"/>
        </w:rPr>
        <w:t>но. Потребитель подтверждает свое добровольное согласие на оказание платных медицинских услуг.</w:t>
      </w:r>
    </w:p>
    <w:p w:rsidR="006E3A36" w:rsidRDefault="00F50149">
      <w:pPr>
        <w:pStyle w:val="Text02"/>
        <w:spacing w:line="240" w:lineRule="auto"/>
        <w:rPr>
          <w:bCs/>
          <w:iCs/>
          <w:sz w:val="18"/>
          <w:szCs w:val="18"/>
          <w:lang w:val="ru-RU"/>
        </w:rPr>
      </w:pPr>
      <w:r>
        <w:rPr>
          <w:bCs/>
          <w:iCs/>
          <w:sz w:val="18"/>
          <w:szCs w:val="18"/>
          <w:lang w:val="ru-RU"/>
        </w:rPr>
        <w:t>1.3. Исполнитель уведомляет Потребителя о том, что несоблюдение указаний (рекомендаций)  Исполнителя (медицинского работника, предоставляющего платную медицинску</w:t>
      </w:r>
      <w:r>
        <w:rPr>
          <w:bCs/>
          <w:iCs/>
          <w:sz w:val="18"/>
          <w:szCs w:val="18"/>
          <w:lang w:val="ru-RU"/>
        </w:rPr>
        <w:t>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6E3A36" w:rsidRDefault="00F50149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2. Обязательства сторон</w:t>
      </w:r>
      <w:r>
        <w:rPr>
          <w:sz w:val="18"/>
          <w:szCs w:val="18"/>
          <w:lang w:val="ru-RU"/>
        </w:rPr>
        <w:t>.</w:t>
      </w:r>
    </w:p>
    <w:p w:rsidR="006E3A36" w:rsidRPr="00F50149" w:rsidRDefault="00F50149">
      <w:pPr>
        <w:pStyle w:val="Text02"/>
        <w:spacing w:line="240" w:lineRule="auto"/>
        <w:jc w:val="left"/>
        <w:rPr>
          <w:lang w:val="ru-RU"/>
        </w:rPr>
      </w:pPr>
      <w:r>
        <w:rPr>
          <w:b/>
          <w:iCs/>
          <w:sz w:val="18"/>
          <w:szCs w:val="18"/>
          <w:lang w:val="ru-RU"/>
        </w:rPr>
        <w:t>2.1.</w:t>
      </w:r>
      <w:r>
        <w:rPr>
          <w:b/>
          <w:sz w:val="18"/>
          <w:szCs w:val="18"/>
          <w:lang w:val="ru-RU"/>
        </w:rPr>
        <w:t xml:space="preserve"> Исполнитель обязуется</w:t>
      </w:r>
      <w:r>
        <w:rPr>
          <w:sz w:val="18"/>
          <w:szCs w:val="18"/>
          <w:lang w:val="ru-RU"/>
        </w:rPr>
        <w:t>:</w:t>
      </w:r>
    </w:p>
    <w:p w:rsidR="006E3A36" w:rsidRDefault="00F50149">
      <w:pPr>
        <w:pStyle w:val="Text02"/>
        <w:spacing w:line="240" w:lineRule="auto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2.1.1. Предоставить Потребителю достоверную информацию об оказываемых медицинских услугах, эффективности методов лечения, используемых лекарственных препаратах и о медицинских изделиях, изложенных в Информированном добровольно</w:t>
      </w:r>
      <w:r>
        <w:rPr>
          <w:sz w:val="18"/>
          <w:szCs w:val="18"/>
          <w:lang w:val="ru-RU"/>
        </w:rPr>
        <w:t>м согласии на данную медицинскую услугу.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2.1.2. Обеспечить применение только разрешенных к применению в РФ лекарственных препаратов, биологически активных добавок, медицинских изделий, дезинфекционных средств.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2.1.3. Оказывать медицинские услуги в соответс</w:t>
      </w:r>
      <w:r>
        <w:rPr>
          <w:sz w:val="18"/>
          <w:szCs w:val="18"/>
          <w:lang w:val="ru-RU"/>
        </w:rPr>
        <w:t>твии с законодательными и иными нормативными правовыми актами РФ, в том числе порядками оказания медицинской помощи и стандартами медицинской помощи (при их наличии на конкретную патологию).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2.1.4. Соблюдать врачебную тайну, в том числе конфиденциальность </w:t>
      </w:r>
      <w:r>
        <w:rPr>
          <w:sz w:val="18"/>
          <w:szCs w:val="18"/>
          <w:lang w:val="ru-RU"/>
        </w:rPr>
        <w:t>персональных данных.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2.1.5. Обеспечить надлежащее качество оказанных платных медицинских услуг, при этом под качеством медицинской услуги понимается характеристика медицинской услуги, свидетельствующая о наличии в услуге потребительских свойств, которые со</w:t>
      </w:r>
      <w:r>
        <w:rPr>
          <w:sz w:val="18"/>
          <w:szCs w:val="18"/>
          <w:lang w:val="ru-RU"/>
        </w:rPr>
        <w:t>ответствуют нуждам Потребителя  и потенциально способны удовлетворить эти нужды непосредственно в момент ее оказания или в иной прогнозируемый временной период после ее окончания. Надлежащее качество услуги определяется совокупностью трех условий: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 </w:t>
      </w:r>
      <w:r>
        <w:rPr>
          <w:sz w:val="18"/>
          <w:szCs w:val="18"/>
          <w:lang w:val="ru-RU"/>
        </w:rPr>
        <w:t>Потребителю правильно поставлен диагноз;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 Исполнителем правильно выбрана медицинская технология, соответствующая диагнозу с учетом иных значимых медицинских обстоятельств (сопутствующие заболевания, аллергические реакции и т.д.) и финансовым возможностям </w:t>
      </w:r>
      <w:r>
        <w:rPr>
          <w:sz w:val="18"/>
          <w:szCs w:val="18"/>
          <w:lang w:val="ru-RU"/>
        </w:rPr>
        <w:t>Потребителя;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 Медицинская технология выполнена с соблюдением обычно предъявляемых к ней требований.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2.1.6. На медицинскую технологию, имеющую овеществленный результат Исполнителем может быть установлен гарантийный срок и (или) срок службы.     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2.1.7. В с</w:t>
      </w:r>
      <w:r>
        <w:rPr>
          <w:sz w:val="18"/>
          <w:szCs w:val="18"/>
          <w:lang w:val="ru-RU"/>
        </w:rPr>
        <w:t>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 Потребителя. Без согласия Потребителя Исполнитель</w:t>
      </w:r>
      <w:r>
        <w:rPr>
          <w:sz w:val="18"/>
          <w:szCs w:val="18"/>
          <w:lang w:val="ru-RU"/>
        </w:rPr>
        <w:t xml:space="preserve"> не вправе предоставлять дополнительные медицинские услуги на возмездной основе. 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2.1.8. Выдать Потребителю документ, подтверждающий произведенную оплату предоставленных медицинских услуг. 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2.2.9. Соблюдать установленные  законодательством РФ требования к </w:t>
      </w:r>
      <w:r>
        <w:rPr>
          <w:sz w:val="18"/>
          <w:szCs w:val="18"/>
          <w:lang w:val="ru-RU"/>
        </w:rPr>
        <w:t xml:space="preserve">оформлению и ведению медицинской документации и учетных и отчетных статистических форм, порядку и срокам их представления. </w:t>
      </w:r>
    </w:p>
    <w:p w:rsidR="006E3A36" w:rsidRPr="00F50149" w:rsidRDefault="00F50149">
      <w:pPr>
        <w:pStyle w:val="Text02"/>
        <w:spacing w:line="240" w:lineRule="auto"/>
        <w:rPr>
          <w:lang w:val="ru-RU"/>
        </w:rPr>
      </w:pPr>
      <w:r>
        <w:rPr>
          <w:b/>
          <w:sz w:val="18"/>
          <w:szCs w:val="18"/>
          <w:lang w:val="ru-RU"/>
        </w:rPr>
        <w:t>2.2. Потребитель обязуется</w:t>
      </w:r>
      <w:r>
        <w:rPr>
          <w:sz w:val="18"/>
          <w:szCs w:val="18"/>
          <w:lang w:val="ru-RU"/>
        </w:rPr>
        <w:t>: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2.2.1. Предоставить необходимую для Исполнителя информацию о состоянии своего здоровья:</w:t>
      </w:r>
    </w:p>
    <w:p w:rsidR="006E3A36" w:rsidRDefault="00F50149">
      <w:pPr>
        <w:pStyle w:val="Text02"/>
        <w:numPr>
          <w:ilvl w:val="0"/>
          <w:numId w:val="1"/>
        </w:numPr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 перенесенных и имеющихся заболеваниях, операциях, травмах, </w:t>
      </w:r>
    </w:p>
    <w:p w:rsidR="006E3A36" w:rsidRDefault="00F50149">
      <w:pPr>
        <w:pStyle w:val="Text02"/>
        <w:numPr>
          <w:ilvl w:val="0"/>
          <w:numId w:val="1"/>
        </w:numPr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 проведенных ранее обследованиях и лечении, </w:t>
      </w:r>
    </w:p>
    <w:p w:rsidR="006E3A36" w:rsidRDefault="00F50149">
      <w:pPr>
        <w:pStyle w:val="Text02"/>
        <w:numPr>
          <w:ilvl w:val="0"/>
          <w:numId w:val="1"/>
        </w:numPr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об аллергических реакциях, </w:t>
      </w:r>
    </w:p>
    <w:p w:rsidR="006E3A36" w:rsidRDefault="00F50149">
      <w:pPr>
        <w:pStyle w:val="Text02"/>
        <w:numPr>
          <w:ilvl w:val="0"/>
          <w:numId w:val="1"/>
        </w:numPr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об иных обстоятельствах, которые могут сказаться на качестве оказываемых Исполнителем услуг.</w:t>
      </w:r>
    </w:p>
    <w:p w:rsidR="006E3A36" w:rsidRDefault="00F50149">
      <w:pPr>
        <w:pStyle w:val="Text02"/>
        <w:spacing w:line="240" w:lineRule="auto"/>
        <w:ind w:left="36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Предоставление данной инфор</w:t>
      </w:r>
      <w:r>
        <w:rPr>
          <w:sz w:val="18"/>
          <w:szCs w:val="18"/>
          <w:lang w:val="ru-RU"/>
        </w:rPr>
        <w:t>мации подтверждается путем проставления подписи в медицинской карте Потребителя.</w:t>
      </w:r>
    </w:p>
    <w:p w:rsidR="006E3A36" w:rsidRDefault="00F50149">
      <w:pPr>
        <w:shd w:val="clear" w:color="auto" w:fill="FFFFFF"/>
        <w:ind w:left="19" w:right="10"/>
        <w:jc w:val="both"/>
        <w:rPr>
          <w:sz w:val="18"/>
          <w:szCs w:val="18"/>
        </w:rPr>
      </w:pPr>
      <w:r>
        <w:rPr>
          <w:sz w:val="18"/>
          <w:szCs w:val="18"/>
        </w:rPr>
        <w:t>2.2.2. Соблюдать все назначения и рекомендации Исполнителя для достижения и сохранения результатов лечения. Своевременно посещать  лечебные, контрольные и последующие профилак</w:t>
      </w:r>
      <w:r>
        <w:rPr>
          <w:sz w:val="18"/>
          <w:szCs w:val="18"/>
        </w:rPr>
        <w:t>тические приемы, а в случае невозможности явки по уважительной причине, предупредить об этом Исполнителя не позднее, чем за один рабочий день.</w:t>
      </w:r>
    </w:p>
    <w:p w:rsidR="006E3A36" w:rsidRDefault="00F50149">
      <w:pPr>
        <w:shd w:val="clear" w:color="auto" w:fill="FFFFFF"/>
        <w:ind w:left="19" w:right="10"/>
        <w:jc w:val="both"/>
        <w:rPr>
          <w:sz w:val="18"/>
          <w:szCs w:val="18"/>
        </w:rPr>
      </w:pPr>
      <w:r>
        <w:rPr>
          <w:sz w:val="18"/>
          <w:szCs w:val="18"/>
        </w:rPr>
        <w:t>2.2.3.  Немедленно извещать Исполнителя об изменениях в состоянии здоровья в процессе оказания Услуг.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2.2.4. Опла</w:t>
      </w:r>
      <w:r>
        <w:rPr>
          <w:sz w:val="18"/>
          <w:szCs w:val="18"/>
          <w:lang w:val="ru-RU"/>
        </w:rPr>
        <w:t>тить Услуги Исполнителя на условиях настоящего договора.</w:t>
      </w:r>
    </w:p>
    <w:p w:rsidR="006E3A36" w:rsidRDefault="00F50149">
      <w:pPr>
        <w:pStyle w:val="Text02"/>
        <w:spacing w:line="240" w:lineRule="auto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2.3. Исполнитель имеет право: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2.3.1. Самостоятельно определять медицинские технологии (набор медицинских услуг), исходя из клинической ситуации, диагноза, иных значимых медицинских обстоятельств.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2.3</w:t>
      </w:r>
      <w:r>
        <w:rPr>
          <w:sz w:val="18"/>
          <w:szCs w:val="18"/>
          <w:lang w:val="ru-RU"/>
        </w:rPr>
        <w:t>.2. В случае непредвиденного отсутствия лечащего врача в день приема по согласованию с Потребителем направить последнего к другому специалисту соответствующего профиля и квалификации.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2.3.3. Не приступать к оказанию Услуг, а начатые Услуги приостановить в </w:t>
      </w:r>
      <w:r>
        <w:rPr>
          <w:sz w:val="18"/>
          <w:szCs w:val="18"/>
          <w:lang w:val="ru-RU"/>
        </w:rPr>
        <w:t>случае неуплаты (несвоевременной оплаты) Потребителем Услуг в соответствии с настоящим договором, при условии отсутствия ситуации, угрожающей жизни.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2.3.4. В одностороннем порядке расторгнуть настоящий договор в случае: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 если Потребитель настаивает на леч</w:t>
      </w:r>
      <w:r>
        <w:rPr>
          <w:sz w:val="18"/>
          <w:szCs w:val="18"/>
          <w:lang w:val="ru-RU"/>
        </w:rPr>
        <w:t>ении, которое не соответствует действующим стандартам, требованиям медицинской технологии, медицинским показаниям;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    нарушения Потребителем выполнения врачебных назначений, рекомендаций, некорректного поведения по отношению к персоналу Исполнителя, неод</w:t>
      </w:r>
      <w:r>
        <w:rPr>
          <w:sz w:val="18"/>
          <w:szCs w:val="18"/>
          <w:lang w:val="ru-RU"/>
        </w:rPr>
        <w:t>нократных опозданий (без предупреждения) на прием.</w:t>
      </w:r>
    </w:p>
    <w:p w:rsidR="006E3A36" w:rsidRPr="00F50149" w:rsidRDefault="00F50149">
      <w:pPr>
        <w:pStyle w:val="Text02"/>
        <w:spacing w:line="240" w:lineRule="auto"/>
        <w:rPr>
          <w:lang w:val="ru-RU"/>
        </w:rPr>
      </w:pPr>
      <w:r>
        <w:rPr>
          <w:b/>
          <w:sz w:val="18"/>
          <w:szCs w:val="18"/>
          <w:lang w:val="ru-RU"/>
        </w:rPr>
        <w:t>2.4. Потребитель</w:t>
      </w:r>
      <w:r>
        <w:rPr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имеет право: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2.4.1. На получение полной информации о результатах обследования, наличия заболевания, диагнозе и прогнозе, методах лечения, связанном с ним риске, возможных вариантах медицин</w:t>
      </w:r>
      <w:r>
        <w:rPr>
          <w:sz w:val="18"/>
          <w:szCs w:val="18"/>
          <w:lang w:val="ru-RU"/>
        </w:rPr>
        <w:t xml:space="preserve">ского вмешательства и результатах проведенного лечения. Данная информация </w:t>
      </w:r>
      <w:r>
        <w:rPr>
          <w:sz w:val="18"/>
          <w:szCs w:val="18"/>
          <w:lang w:val="ru-RU"/>
        </w:rPr>
        <w:lastRenderedPageBreak/>
        <w:t>может быть получена как в форме устного сообщения на приеме специалиста, так и путем получения по личному заявлению Потребителя на руки выписки из медицинской документации.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2.4.2. На</w:t>
      </w:r>
      <w:r>
        <w:rPr>
          <w:sz w:val="18"/>
          <w:szCs w:val="18"/>
          <w:lang w:val="ru-RU"/>
        </w:rPr>
        <w:t xml:space="preserve"> информированное добровольное согласие на медицинское вмешательство. Добровольное согласие Потребителя на проведение определенного вида медицинского вмешательства является необходимым предварительным условием оказания Услуг и подписание данного документа о</w:t>
      </w:r>
      <w:r>
        <w:rPr>
          <w:sz w:val="18"/>
          <w:szCs w:val="18"/>
          <w:lang w:val="ru-RU"/>
        </w:rPr>
        <w:t>значает получение им всей необходимой для принятия решения информации.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2.4.3. В любой момент отказаться от дальнейшего оказания медицинских Услуг, подписав при этом добровольный отказ от медицинского вмешательства, в котором указаны все последствия принима</w:t>
      </w:r>
      <w:r>
        <w:rPr>
          <w:sz w:val="18"/>
          <w:szCs w:val="18"/>
          <w:lang w:val="ru-RU"/>
        </w:rPr>
        <w:t>емого решения. В случае отказа Потребителя обязан оплатить Исполнителю все фактически понесенные расходы.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2.4.4. На выбор лечащего врача с учетом возможностей Исполнителя и согласия врача. Потребитель соглашается с тем, что специальные виды лечения и диагн</w:t>
      </w:r>
      <w:r>
        <w:rPr>
          <w:sz w:val="18"/>
          <w:szCs w:val="18"/>
          <w:lang w:val="ru-RU"/>
        </w:rPr>
        <w:t>остики будут осуществляться соответствующими специалистами Исполнителя.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2.4.5. На уважительное и гуманное отношение со стороны медицинского персонала.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2.4.6. Проведение по просьбе Потребителя консилиума и консультаций других специалистов Исполнителя.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2.4.7.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кроме случаев, предусмотренных законом.</w:t>
      </w:r>
    </w:p>
    <w:p w:rsidR="006E3A36" w:rsidRPr="00F50149" w:rsidRDefault="00F50149">
      <w:pPr>
        <w:pStyle w:val="Text01"/>
        <w:spacing w:line="240" w:lineRule="auto"/>
        <w:ind w:firstLine="425"/>
        <w:jc w:val="center"/>
        <w:rPr>
          <w:lang w:val="ru-RU"/>
        </w:rPr>
      </w:pPr>
      <w:r>
        <w:rPr>
          <w:sz w:val="18"/>
          <w:szCs w:val="18"/>
          <w:lang w:val="ru-RU"/>
        </w:rPr>
        <w:t>3. Цена услуг и порядок расчетов</w:t>
      </w:r>
      <w:r>
        <w:rPr>
          <w:b w:val="0"/>
          <w:sz w:val="18"/>
          <w:szCs w:val="18"/>
          <w:lang w:val="ru-RU"/>
        </w:rPr>
        <w:t>.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3.1. Цена </w:t>
      </w:r>
      <w:r>
        <w:rPr>
          <w:sz w:val="18"/>
          <w:szCs w:val="18"/>
          <w:lang w:val="ru-RU"/>
        </w:rPr>
        <w:t>медицинских услуг определяется в соответствии с  действующим на момент ее согласования Прейскурантом Исполнителя.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3.2. Оплата Услуг производится Потребителем в российских рублях в наличной  или безналичной форме.</w:t>
      </w:r>
    </w:p>
    <w:p w:rsidR="006E3A36" w:rsidRDefault="00F50149">
      <w:pPr>
        <w:pStyle w:val="Text02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3.3. За оказание услуг предусмотрена 100% п</w:t>
      </w:r>
      <w:r>
        <w:rPr>
          <w:sz w:val="18"/>
          <w:szCs w:val="18"/>
          <w:lang w:val="ru-RU"/>
        </w:rPr>
        <w:t xml:space="preserve">редоплата. </w:t>
      </w:r>
    </w:p>
    <w:p w:rsidR="006E3A36" w:rsidRDefault="00F50149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4. Ответственность сторон.</w:t>
      </w:r>
    </w:p>
    <w:p w:rsidR="006E3A36" w:rsidRDefault="00F50149">
      <w:pPr>
        <w:tabs>
          <w:tab w:val="left" w:pos="36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4.1. Исполнитель и Потребитель несут ответственность друг перед другом за неисполнение или ненадлежащее исполнение условий настоящего договора.</w:t>
      </w:r>
    </w:p>
    <w:p w:rsidR="006E3A36" w:rsidRDefault="00F50149">
      <w:pPr>
        <w:tabs>
          <w:tab w:val="left" w:pos="360"/>
        </w:tabs>
        <w:ind w:firstLine="360"/>
        <w:jc w:val="both"/>
      </w:pPr>
      <w:r>
        <w:rPr>
          <w:sz w:val="18"/>
          <w:szCs w:val="18"/>
        </w:rPr>
        <w:t>4.2. Исполнитель несет ответственность перед Потребителем за несоблюдение</w:t>
      </w:r>
      <w:r>
        <w:rPr>
          <w:sz w:val="18"/>
          <w:szCs w:val="18"/>
        </w:rPr>
        <w:t xml:space="preserve">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 в соответствии с законодательством Российской Федерации.</w:t>
      </w:r>
    </w:p>
    <w:p w:rsidR="006E3A36" w:rsidRDefault="00F50149">
      <w:pPr>
        <w:tabs>
          <w:tab w:val="left" w:pos="36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4.3. Потребите</w:t>
      </w:r>
      <w:r>
        <w:rPr>
          <w:sz w:val="18"/>
          <w:szCs w:val="18"/>
        </w:rPr>
        <w:t>ль несет ответственность за неисполнение обязательств по оплате предоставляемых по настоящему договору Услуг.</w:t>
      </w:r>
    </w:p>
    <w:p w:rsidR="006E3A36" w:rsidRDefault="00F50149">
      <w:pPr>
        <w:tabs>
          <w:tab w:val="left" w:pos="360"/>
        </w:tabs>
        <w:ind w:firstLine="360"/>
        <w:jc w:val="both"/>
      </w:pPr>
      <w:r>
        <w:rPr>
          <w:sz w:val="18"/>
          <w:szCs w:val="18"/>
        </w:rPr>
        <w:t xml:space="preserve">4.3. </w:t>
      </w:r>
      <w:bookmarkStart w:id="1" w:name="sub_15"/>
      <w:bookmarkStart w:id="2" w:name="sub_18"/>
      <w:bookmarkEnd w:id="1"/>
      <w:r>
        <w:rPr>
          <w:sz w:val="18"/>
          <w:szCs w:val="18"/>
        </w:rPr>
        <w:t xml:space="preserve">Претензии и споры, возникшие между Потребителем и Исполнителем, разрешаются предварительно по соглашению сторон  или в судебном порядке </w:t>
      </w:r>
      <w:bookmarkStart w:id="3" w:name="sub_99995"/>
      <w:bookmarkEnd w:id="2"/>
      <w:r>
        <w:rPr>
          <w:sz w:val="18"/>
          <w:szCs w:val="18"/>
        </w:rPr>
        <w:t>по ме</w:t>
      </w:r>
      <w:r>
        <w:rPr>
          <w:sz w:val="18"/>
          <w:szCs w:val="18"/>
        </w:rPr>
        <w:t>сту нахождения Исполнителя.</w:t>
      </w:r>
    </w:p>
    <w:p w:rsidR="006E3A36" w:rsidRDefault="00F50149">
      <w:pPr>
        <w:tabs>
          <w:tab w:val="left" w:pos="36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4.4. Исполнитель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 </w:t>
      </w:r>
      <w:r>
        <w:rPr>
          <w:sz w:val="18"/>
          <w:szCs w:val="18"/>
        </w:rPr>
        <w:t>же если при той степени заботливости и осмотрительности, какая от него требовалась по характеру исполняемых действий, он принял все меры для надлежащего исполнения обязательств.</w:t>
      </w:r>
    </w:p>
    <w:p w:rsidR="006E3A36" w:rsidRDefault="00F50149">
      <w:pPr>
        <w:tabs>
          <w:tab w:val="left" w:pos="360"/>
        </w:tabs>
        <w:ind w:firstLine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Срок оказания услуг и срок действия договора.</w:t>
      </w:r>
    </w:p>
    <w:bookmarkEnd w:id="3"/>
    <w:p w:rsidR="006E3A36" w:rsidRDefault="00F50149">
      <w:pPr>
        <w:tabs>
          <w:tab w:val="left" w:pos="36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5.1. Договор вступает в силу </w:t>
      </w:r>
      <w:r>
        <w:rPr>
          <w:sz w:val="18"/>
          <w:szCs w:val="18"/>
        </w:rPr>
        <w:t>со дня подписания его обеими сторонами, и действует до исполнения обязательств.</w:t>
      </w:r>
    </w:p>
    <w:p w:rsidR="006E3A36" w:rsidRDefault="00F50149">
      <w:pPr>
        <w:tabs>
          <w:tab w:val="left" w:pos="360"/>
        </w:tabs>
        <w:ind w:firstLine="360"/>
        <w:jc w:val="both"/>
      </w:pPr>
      <w:r>
        <w:rPr>
          <w:sz w:val="18"/>
          <w:szCs w:val="18"/>
        </w:rPr>
        <w:t>5.2. Сроки оказания медицинских услуг зависят от вида и объема медицинских услуг, согласованных в Приложении к настоящему договору и определяются требованиями, предъявляемыми к</w:t>
      </w:r>
      <w:r>
        <w:rPr>
          <w:sz w:val="18"/>
          <w:szCs w:val="18"/>
        </w:rPr>
        <w:t xml:space="preserve"> методам диагностики, профилактики и лечения (к медицинской технологии).</w:t>
      </w:r>
      <w:r>
        <w:rPr>
          <w:b/>
          <w:sz w:val="18"/>
          <w:szCs w:val="18"/>
        </w:rPr>
        <w:t xml:space="preserve"> </w:t>
      </w:r>
    </w:p>
    <w:p w:rsidR="006E3A36" w:rsidRDefault="00F50149">
      <w:pPr>
        <w:tabs>
          <w:tab w:val="left" w:pos="360"/>
        </w:tabs>
        <w:ind w:firstLine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 Добровольное согласие на обработку персональных данных.</w:t>
      </w:r>
    </w:p>
    <w:p w:rsidR="006E3A36" w:rsidRDefault="00F50149">
      <w:pPr>
        <w:tabs>
          <w:tab w:val="left" w:pos="36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6.1. При подписании настоящего договора Потребитель дает свое согласие на обработку Исполнителем своих персональных данных,</w:t>
      </w:r>
      <w:r>
        <w:rPr>
          <w:sz w:val="18"/>
          <w:szCs w:val="18"/>
        </w:rPr>
        <w:t xml:space="preserve"> включая особые категории (фамилию, имя, отчество, пол, дату рождения, адрес места жительства, контактные телефоны, реквизиты полиса добровольного медицинского страхования, страховой номер индивидуального лицевого счетам в Пенсионном фонде России (СНИЛС), </w:t>
      </w:r>
      <w:r>
        <w:rPr>
          <w:sz w:val="18"/>
          <w:szCs w:val="18"/>
        </w:rPr>
        <w:t>данные о состоянии здоровья, заболеваниях, случаях обращения за медицинской помощью – в  целях оказания медицинских услуг, ведения внутреннего учета Исполнителя).</w:t>
      </w:r>
    </w:p>
    <w:p w:rsidR="006E3A36" w:rsidRDefault="00F50149">
      <w:pPr>
        <w:tabs>
          <w:tab w:val="left" w:pos="36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6.2. Исполнитель гарантирует конфиденциальность персональных данных Потребителя.</w:t>
      </w:r>
    </w:p>
    <w:p w:rsidR="006E3A36" w:rsidRDefault="00F50149">
      <w:pPr>
        <w:tabs>
          <w:tab w:val="left" w:pos="36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6.3. Потреби</w:t>
      </w:r>
      <w:r>
        <w:rPr>
          <w:sz w:val="18"/>
          <w:szCs w:val="18"/>
        </w:rPr>
        <w:t>тель предоставляет Исполнителю право осуществлять все действии (операции) со своими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Исполнитель вправ</w:t>
      </w:r>
      <w:r>
        <w:rPr>
          <w:sz w:val="18"/>
          <w:szCs w:val="18"/>
        </w:rPr>
        <w:t xml:space="preserve">е обрабатывать персональные данные Потребителя путем внесения их в электронную базу данных Исполнителя. </w:t>
      </w:r>
    </w:p>
    <w:p w:rsidR="006E3A36" w:rsidRDefault="00F50149">
      <w:pPr>
        <w:tabs>
          <w:tab w:val="left" w:pos="36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6.4. Настоящее согласие действует бессрочно до момента подачи в письменном виде Исполнителю заявления об отзыве своего согласия на обработку персональн</w:t>
      </w:r>
      <w:r>
        <w:rPr>
          <w:sz w:val="18"/>
          <w:szCs w:val="18"/>
        </w:rPr>
        <w:t>ых данных. В данном случае Исполнитель обязуется прекратить их обработку в течение периода времени, необходимого для завершения взаиморасчетов по оплате оказанных Потребителю до этого Услуг, за исключением случаев, предусмотренных законодательством РФ.</w:t>
      </w:r>
    </w:p>
    <w:p w:rsidR="006E3A36" w:rsidRDefault="00F50149">
      <w:pPr>
        <w:tabs>
          <w:tab w:val="left" w:pos="36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6.5</w:t>
      </w:r>
      <w:r>
        <w:rPr>
          <w:sz w:val="18"/>
          <w:szCs w:val="18"/>
        </w:rPr>
        <w:t>. Потребитель дает свое согласие на передачу информации о состоянии своего здоровья, результатах обследования и лечения следующим лицам:____________________________________________________________________________________________________</w:t>
      </w:r>
    </w:p>
    <w:p w:rsidR="006E3A36" w:rsidRDefault="006E3A36">
      <w:pPr>
        <w:pStyle w:val="Text01"/>
        <w:spacing w:line="240" w:lineRule="auto"/>
        <w:ind w:firstLine="0"/>
        <w:rPr>
          <w:b w:val="0"/>
          <w:sz w:val="18"/>
          <w:szCs w:val="18"/>
          <w:lang w:val="ru-RU"/>
        </w:rPr>
      </w:pPr>
    </w:p>
    <w:p w:rsidR="006E3A36" w:rsidRPr="00F50149" w:rsidRDefault="00F50149">
      <w:pPr>
        <w:pStyle w:val="Text01"/>
        <w:spacing w:line="240" w:lineRule="auto"/>
        <w:ind w:firstLine="0"/>
        <w:rPr>
          <w:lang w:val="ru-RU"/>
        </w:rPr>
      </w:pPr>
      <w:r>
        <w:rPr>
          <w:b w:val="0"/>
          <w:sz w:val="18"/>
          <w:szCs w:val="18"/>
          <w:lang w:val="ru-RU"/>
        </w:rPr>
        <w:t xml:space="preserve">                  </w:t>
      </w:r>
      <w:r>
        <w:rPr>
          <w:b w:val="0"/>
          <w:sz w:val="18"/>
          <w:szCs w:val="18"/>
          <w:lang w:val="ru-RU"/>
        </w:rPr>
        <w:t xml:space="preserve">                                                                              7</w:t>
      </w:r>
      <w:r>
        <w:rPr>
          <w:sz w:val="18"/>
          <w:szCs w:val="18"/>
          <w:lang w:val="ru-RU"/>
        </w:rPr>
        <w:t>. Дополнительные условия.</w:t>
      </w:r>
    </w:p>
    <w:p w:rsidR="006E3A36" w:rsidRDefault="00F50149">
      <w:pPr>
        <w:pStyle w:val="Text02"/>
        <w:spacing w:line="240" w:lineRule="auto"/>
        <w:ind w:firstLine="426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7.1. Договор может быть расторгнут по инициативе одной из сторон, в случае нарушения другой стороной принятых на себя обязательств, в соответствии с </w:t>
      </w:r>
      <w:r>
        <w:rPr>
          <w:sz w:val="18"/>
          <w:szCs w:val="18"/>
          <w:lang w:val="ru-RU"/>
        </w:rPr>
        <w:t>законодательством РФ, либо по обоюдному согласию.</w:t>
      </w:r>
    </w:p>
    <w:p w:rsidR="006E3A36" w:rsidRDefault="00F50149">
      <w:pPr>
        <w:pStyle w:val="Text02"/>
        <w:spacing w:line="240" w:lineRule="auto"/>
        <w:ind w:firstLine="426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7.2. В случае возникновения разногласий между Исполнителем и Потребителем, стороны обязуются в досудебном порядке решить спорный вопрос путем направления в адрес друг друга письменных претензий. При неурегу</w:t>
      </w:r>
      <w:r>
        <w:rPr>
          <w:sz w:val="18"/>
          <w:szCs w:val="18"/>
          <w:lang w:val="ru-RU"/>
        </w:rPr>
        <w:t>лировании разногласий, стороны могут обратиться в суд.</w:t>
      </w:r>
    </w:p>
    <w:p w:rsidR="006E3A36" w:rsidRDefault="00F50149">
      <w:pPr>
        <w:pStyle w:val="Text02"/>
        <w:spacing w:line="240" w:lineRule="auto"/>
        <w:ind w:firstLine="426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7.3. Договор составлен в 2-х экземплярах, имеющих одинаковую юридическую силу, по одному для каждой из сторон.</w:t>
      </w: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F50149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 Реквизиты и подписи сторон:</w:t>
      </w:r>
    </w:p>
    <w:p w:rsidR="006E3A36" w:rsidRDefault="00F50149">
      <w:pPr>
        <w:pStyle w:val="Text01"/>
        <w:spacing w:line="240" w:lineRule="auto"/>
        <w:jc w:val="center"/>
        <w:rPr>
          <w:sz w:val="20"/>
          <w:lang w:val="ru-RU"/>
        </w:rPr>
      </w:pPr>
      <w:r>
        <w:rPr>
          <w:sz w:val="20"/>
          <w:lang w:val="ru-RU"/>
        </w:rPr>
        <w:t xml:space="preserve">«Потребитель»                                             </w:t>
      </w:r>
      <w:r>
        <w:rPr>
          <w:sz w:val="20"/>
          <w:lang w:val="ru-RU"/>
        </w:rPr>
        <w:t xml:space="preserve">                                                        «Исполнитель»</w:t>
      </w:r>
    </w:p>
    <w:p w:rsidR="006E3A36" w:rsidRDefault="006E3A36">
      <w:pPr>
        <w:pStyle w:val="Text01"/>
        <w:spacing w:line="240" w:lineRule="auto"/>
        <w:jc w:val="center"/>
        <w:rPr>
          <w:sz w:val="20"/>
          <w:lang w:val="ru-RU"/>
        </w:rPr>
      </w:pPr>
    </w:p>
    <w:tbl>
      <w:tblPr>
        <w:tblW w:w="10904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904"/>
      </w:tblGrid>
      <w:tr w:rsidR="006E3A36"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ФИО:                                                                                                                                                         ГБУЗ СО « СОБ№2»</w:t>
            </w:r>
          </w:p>
        </w:tc>
      </w:tr>
      <w:tr w:rsidR="006E3A36"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jc w:val="center"/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620077, г. Екатеринбург,</w:t>
            </w:r>
          </w:p>
        </w:tc>
      </w:tr>
      <w:tr w:rsidR="006E3A36"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ул. Набережная рабочей молодежи, д.3.        </w:t>
            </w:r>
          </w:p>
        </w:tc>
      </w:tr>
      <w:tr w:rsidR="006E3A36"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jc w:val="center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ИНН 6658028937 / КПП 665801001</w:t>
            </w:r>
          </w:p>
        </w:tc>
      </w:tr>
      <w:tr w:rsidR="006E3A36"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jc w:val="center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ОКАТО 65401000000</w:t>
            </w:r>
          </w:p>
        </w:tc>
      </w:tr>
      <w:tr w:rsidR="006E3A36"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tabs>
                <w:tab w:val="left" w:pos="7400"/>
              </w:tabs>
              <w:spacing w:line="240" w:lineRule="auto"/>
              <w:ind w:firstLine="0"/>
              <w:jc w:val="left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Паспортные данные:</w:t>
            </w:r>
            <w:r>
              <w:rPr>
                <w:b w:val="0"/>
                <w:sz w:val="18"/>
                <w:szCs w:val="18"/>
                <w:lang w:val="ru-RU"/>
              </w:rPr>
              <w:tab/>
            </w:r>
          </w:p>
        </w:tc>
      </w:tr>
      <w:tr w:rsidR="006E3A36"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pacing w:line="240" w:lineRule="auto"/>
              <w:ind w:firstLine="0"/>
              <w:jc w:val="left"/>
              <w:rPr>
                <w:b w:val="0"/>
                <w:color w:val="FF0000"/>
                <w:sz w:val="18"/>
                <w:szCs w:val="18"/>
                <w:lang w:val="ru-RU"/>
              </w:rPr>
            </w:pPr>
            <w:r>
              <w:rPr>
                <w:b w:val="0"/>
                <w:color w:val="FF0000"/>
                <w:sz w:val="18"/>
                <w:szCs w:val="18"/>
                <w:lang w:val="ru-RU"/>
              </w:rPr>
              <w:t>Телефон</w:t>
            </w:r>
          </w:p>
        </w:tc>
      </w:tr>
      <w:tr w:rsidR="006E3A36"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Подпись:                                                                                                                       Главный врач:                           Руденко К.В.                            </w:t>
            </w:r>
          </w:p>
        </w:tc>
      </w:tr>
    </w:tbl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F50149">
      <w:pPr>
        <w:pStyle w:val="Text01"/>
        <w:spacing w:line="240" w:lineRule="auto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Приложение № ____</w:t>
      </w:r>
    </w:p>
    <w:p w:rsidR="006E3A36" w:rsidRPr="00F50149" w:rsidRDefault="00F50149">
      <w:pPr>
        <w:pStyle w:val="Text01"/>
        <w:spacing w:line="240" w:lineRule="auto"/>
        <w:jc w:val="right"/>
        <w:rPr>
          <w:lang w:val="ru-RU"/>
        </w:rPr>
      </w:pPr>
      <w:r>
        <w:rPr>
          <w:sz w:val="18"/>
          <w:szCs w:val="18"/>
          <w:lang w:val="ru-RU"/>
        </w:rPr>
        <w:t xml:space="preserve"> к договору № _________от</w:t>
      </w:r>
      <w:r>
        <w:rPr>
          <w:sz w:val="18"/>
          <w:szCs w:val="18"/>
          <w:lang w:val="ru-RU"/>
        </w:rPr>
        <w:t xml:space="preserve"> ______________</w:t>
      </w:r>
    </w:p>
    <w:p w:rsidR="006E3A36" w:rsidRDefault="006E3A36">
      <w:pPr>
        <w:pStyle w:val="Text01"/>
        <w:spacing w:line="240" w:lineRule="auto"/>
        <w:jc w:val="right"/>
        <w:rPr>
          <w:sz w:val="18"/>
          <w:szCs w:val="18"/>
          <w:lang w:val="ru-RU"/>
        </w:rPr>
      </w:pPr>
    </w:p>
    <w:p w:rsidR="006E3A36" w:rsidRPr="00F50149" w:rsidRDefault="00F50149">
      <w:pPr>
        <w:pStyle w:val="Text01"/>
        <w:spacing w:line="240" w:lineRule="auto"/>
        <w:jc w:val="center"/>
        <w:rPr>
          <w:lang w:val="ru-RU"/>
        </w:rPr>
      </w:pPr>
      <w:r>
        <w:rPr>
          <w:sz w:val="24"/>
          <w:szCs w:val="24"/>
          <w:lang w:val="ru-RU"/>
        </w:rPr>
        <w:t xml:space="preserve">Перечень платных медицинских услуг, </w:t>
      </w:r>
      <w:r>
        <w:rPr>
          <w:color w:val="FF0000"/>
          <w:sz w:val="24"/>
          <w:szCs w:val="24"/>
          <w:lang w:val="ru-RU"/>
        </w:rPr>
        <w:t>предоставляемых в соответствии с договором</w:t>
      </w:r>
    </w:p>
    <w:p w:rsidR="006E3A36" w:rsidRDefault="00F50149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(предварительная смета)</w:t>
      </w: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tbl>
      <w:tblPr>
        <w:tblW w:w="10963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7"/>
        <w:gridCol w:w="1028"/>
        <w:gridCol w:w="3645"/>
        <w:gridCol w:w="1707"/>
        <w:gridCol w:w="1888"/>
        <w:gridCol w:w="2298"/>
      </w:tblGrid>
      <w:tr w:rsidR="006E3A36">
        <w:trPr>
          <w:trHeight w:val="82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Наименование медицинской услуги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Цена единицы, исследования, услуги, руб.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Количество единиц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Стоимость по договору, руб.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F50149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Подпись </w:t>
      </w:r>
      <w:r>
        <w:rPr>
          <w:sz w:val="18"/>
          <w:szCs w:val="18"/>
          <w:lang w:val="ru-RU"/>
        </w:rPr>
        <w:t>пациента:*___________________________(_ФИО________________________________________________)</w:t>
      </w: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F50149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*Подпись Пациента означает факт принятия медицинских услуг, оказанных в полном объеме, своевременно и с надлежащим качеством.</w:t>
      </w:r>
    </w:p>
    <w:p w:rsidR="006E3A36" w:rsidRDefault="006E3A36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right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right"/>
        <w:rPr>
          <w:sz w:val="18"/>
          <w:szCs w:val="18"/>
          <w:lang w:val="ru-RU"/>
        </w:rPr>
      </w:pPr>
    </w:p>
    <w:p w:rsidR="006E3A36" w:rsidRDefault="00F50149">
      <w:pPr>
        <w:pStyle w:val="Text01"/>
        <w:spacing w:line="240" w:lineRule="auto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Приложение № ____</w:t>
      </w:r>
    </w:p>
    <w:p w:rsidR="006E3A36" w:rsidRPr="00F50149" w:rsidRDefault="00F50149">
      <w:pPr>
        <w:pStyle w:val="Text01"/>
        <w:spacing w:line="240" w:lineRule="auto"/>
        <w:jc w:val="right"/>
        <w:rPr>
          <w:lang w:val="ru-RU"/>
        </w:rPr>
      </w:pPr>
      <w:r>
        <w:rPr>
          <w:sz w:val="18"/>
          <w:szCs w:val="18"/>
          <w:lang w:val="ru-RU"/>
        </w:rPr>
        <w:t xml:space="preserve"> к договору </w:t>
      </w:r>
      <w:r>
        <w:rPr>
          <w:sz w:val="18"/>
          <w:szCs w:val="18"/>
          <w:lang w:val="ru-RU"/>
        </w:rPr>
        <w:t>№ _________от ______________</w:t>
      </w:r>
    </w:p>
    <w:p w:rsidR="006E3A36" w:rsidRDefault="006E3A36">
      <w:pPr>
        <w:pStyle w:val="Text01"/>
        <w:spacing w:line="240" w:lineRule="auto"/>
        <w:jc w:val="right"/>
        <w:rPr>
          <w:sz w:val="18"/>
          <w:szCs w:val="18"/>
          <w:lang w:val="ru-RU"/>
        </w:rPr>
      </w:pPr>
    </w:p>
    <w:p w:rsidR="006E3A36" w:rsidRPr="00F50149" w:rsidRDefault="00F50149">
      <w:pPr>
        <w:pStyle w:val="Text01"/>
        <w:spacing w:line="240" w:lineRule="auto"/>
        <w:jc w:val="center"/>
        <w:rPr>
          <w:lang w:val="ru-RU"/>
        </w:rPr>
      </w:pPr>
      <w:r>
        <w:rPr>
          <w:sz w:val="24"/>
          <w:szCs w:val="24"/>
          <w:lang w:val="ru-RU"/>
        </w:rPr>
        <w:t xml:space="preserve">Перечень платных медицинских услуг, </w:t>
      </w:r>
      <w:r>
        <w:rPr>
          <w:color w:val="FF0000"/>
          <w:sz w:val="24"/>
          <w:szCs w:val="24"/>
          <w:lang w:val="ru-RU"/>
        </w:rPr>
        <w:t>предоставляемых в соответствии с договором</w:t>
      </w:r>
    </w:p>
    <w:p w:rsidR="006E3A36" w:rsidRDefault="00F50149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(предварительная смета)</w:t>
      </w: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tbl>
      <w:tblPr>
        <w:tblW w:w="10953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7"/>
        <w:gridCol w:w="1028"/>
        <w:gridCol w:w="3645"/>
        <w:gridCol w:w="1707"/>
        <w:gridCol w:w="1888"/>
        <w:gridCol w:w="2288"/>
      </w:tblGrid>
      <w:tr w:rsidR="006E3A36">
        <w:trPr>
          <w:trHeight w:val="82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Наименование медицинской услуги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Цена единицы, исследования, услуги, руб.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Количество единиц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Стоимость по договору, </w:t>
            </w:r>
            <w:r>
              <w:rPr>
                <w:sz w:val="18"/>
                <w:szCs w:val="18"/>
                <w:lang w:val="ru-RU"/>
              </w:rPr>
              <w:t>руб.</w:t>
            </w:r>
          </w:p>
          <w:p w:rsidR="006E3A36" w:rsidRDefault="006E3A36">
            <w:pPr>
              <w:jc w:val="right"/>
              <w:rPr>
                <w:sz w:val="18"/>
                <w:szCs w:val="18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Осмотр специалистов для транспортной комиссии: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Осмотр офтальмолога (в т.ч. остр.зр.,цветоощ. поля зр)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154-00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осмотр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154-00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Осмотр терапевта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262-00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осмотр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262-00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Осмотр врача-психиатра-нарколога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371-00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осмотр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371-00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Осмотр врача-психиатра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378-00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осмотр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378-00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6E3A36" w:rsidRDefault="006E3A36">
      <w:pPr>
        <w:pStyle w:val="Text01"/>
        <w:spacing w:line="240" w:lineRule="auto"/>
        <w:jc w:val="center"/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F50149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Подпись пациента:*___________________________(_ФИО________________________________________________)</w:t>
      </w: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F50149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*Подпись Пациента означает факт принятия медицинских услуг, оказанных в полном </w:t>
      </w:r>
      <w:r>
        <w:rPr>
          <w:sz w:val="18"/>
          <w:szCs w:val="18"/>
          <w:lang w:val="ru-RU"/>
        </w:rPr>
        <w:t>объеме, своевременно и с надлежащим качеством.</w:t>
      </w:r>
    </w:p>
    <w:p w:rsidR="006E3A36" w:rsidRDefault="006E3A36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</w:p>
    <w:p w:rsidR="006E3A36" w:rsidRDefault="00F50149">
      <w:pPr>
        <w:pStyle w:val="Text01"/>
        <w:spacing w:line="240" w:lineRule="auto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Приложение № ____</w:t>
      </w:r>
    </w:p>
    <w:p w:rsidR="006E3A36" w:rsidRPr="00F50149" w:rsidRDefault="00F50149">
      <w:pPr>
        <w:pStyle w:val="Text01"/>
        <w:spacing w:line="240" w:lineRule="auto"/>
        <w:jc w:val="right"/>
        <w:rPr>
          <w:lang w:val="ru-RU"/>
        </w:rPr>
      </w:pPr>
      <w:r>
        <w:rPr>
          <w:sz w:val="18"/>
          <w:szCs w:val="18"/>
          <w:lang w:val="ru-RU"/>
        </w:rPr>
        <w:t xml:space="preserve"> к договору № _________от ______________</w:t>
      </w:r>
    </w:p>
    <w:p w:rsidR="006E3A36" w:rsidRDefault="006E3A36">
      <w:pPr>
        <w:pStyle w:val="Text01"/>
        <w:spacing w:line="240" w:lineRule="auto"/>
        <w:jc w:val="right"/>
        <w:rPr>
          <w:sz w:val="18"/>
          <w:szCs w:val="18"/>
          <w:lang w:val="ru-RU"/>
        </w:rPr>
      </w:pPr>
    </w:p>
    <w:p w:rsidR="006E3A36" w:rsidRPr="00F50149" w:rsidRDefault="00F50149">
      <w:pPr>
        <w:pStyle w:val="Text01"/>
        <w:spacing w:line="240" w:lineRule="auto"/>
        <w:jc w:val="center"/>
        <w:rPr>
          <w:lang w:val="ru-RU"/>
        </w:rPr>
      </w:pPr>
      <w:r>
        <w:rPr>
          <w:sz w:val="24"/>
          <w:szCs w:val="24"/>
          <w:lang w:val="ru-RU"/>
        </w:rPr>
        <w:t xml:space="preserve">Перечень платных медицинских услуг, </w:t>
      </w:r>
      <w:r>
        <w:rPr>
          <w:color w:val="FF0000"/>
          <w:sz w:val="24"/>
          <w:szCs w:val="24"/>
          <w:lang w:val="ru-RU"/>
        </w:rPr>
        <w:t>предоставляемых в соответствии с договором</w:t>
      </w:r>
    </w:p>
    <w:p w:rsidR="006E3A36" w:rsidRDefault="00F50149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(предварительная смета)</w:t>
      </w: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tbl>
      <w:tblPr>
        <w:tblW w:w="10953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7"/>
        <w:gridCol w:w="1028"/>
        <w:gridCol w:w="3645"/>
        <w:gridCol w:w="1707"/>
        <w:gridCol w:w="1888"/>
        <w:gridCol w:w="2288"/>
      </w:tblGrid>
      <w:tr w:rsidR="006E3A36">
        <w:trPr>
          <w:trHeight w:val="82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Наименование медицинской услуги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</w:t>
            </w:r>
            <w:r>
              <w:rPr>
                <w:sz w:val="18"/>
                <w:szCs w:val="18"/>
                <w:lang w:val="ru-RU"/>
              </w:rPr>
              <w:t>а единицы, исследования, услуги, руб.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Количество единиц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Стоимость по договору, руб.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Осмотр специалистов для транспортной комиссии: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Осмотр офтальмолога (в т.ч. остр.зр.,цветоощ. поля зр)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154-00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осмотр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154-00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Осмотр терапевта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262-00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 </w:t>
            </w:r>
            <w:r>
              <w:rPr>
                <w:sz w:val="18"/>
                <w:szCs w:val="18"/>
                <w:lang w:val="ru-RU"/>
              </w:rPr>
              <w:t>осмотр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262-00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Осмотр врача-психиатра-нарколога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371-00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осмотр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371-00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Осмотр врача-психиатра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378-00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осмотр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378-00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6E3A36" w:rsidRDefault="006E3A36">
      <w:pPr>
        <w:pStyle w:val="Text01"/>
        <w:spacing w:line="240" w:lineRule="auto"/>
        <w:jc w:val="center"/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F50149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Подпись пациента:*___________________________(_ФИО________________________________________________)</w:t>
      </w: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F50149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*Подпись Пациента означает факт принятия медицинских услуг, оказанных в полном объеме, своевременно и с надлежащим качеством.</w:t>
      </w:r>
    </w:p>
    <w:p w:rsidR="006E3A36" w:rsidRDefault="006E3A36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</w:p>
    <w:p w:rsidR="006E3A36" w:rsidRDefault="00F50149">
      <w:pPr>
        <w:pStyle w:val="Text01"/>
        <w:spacing w:line="240" w:lineRule="auto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Приложение № ____</w:t>
      </w:r>
    </w:p>
    <w:p w:rsidR="006E3A36" w:rsidRDefault="00F50149">
      <w:pPr>
        <w:pStyle w:val="Text01"/>
        <w:spacing w:line="240" w:lineRule="auto"/>
        <w:jc w:val="right"/>
      </w:pPr>
      <w:r>
        <w:rPr>
          <w:sz w:val="18"/>
          <w:szCs w:val="18"/>
          <w:lang w:val="ru-RU"/>
        </w:rPr>
        <w:t xml:space="preserve"> к договору № _________от ______________</w:t>
      </w:r>
    </w:p>
    <w:p w:rsidR="006E3A36" w:rsidRDefault="006E3A36">
      <w:pPr>
        <w:pStyle w:val="Text01"/>
        <w:spacing w:line="240" w:lineRule="auto"/>
        <w:jc w:val="right"/>
        <w:rPr>
          <w:sz w:val="18"/>
          <w:szCs w:val="18"/>
          <w:lang w:val="ru-RU"/>
        </w:rPr>
      </w:pPr>
    </w:p>
    <w:p w:rsidR="006E3A36" w:rsidRDefault="00F50149">
      <w:pPr>
        <w:pStyle w:val="Text01"/>
        <w:spacing w:line="240" w:lineRule="auto"/>
        <w:jc w:val="center"/>
      </w:pPr>
      <w:r>
        <w:rPr>
          <w:sz w:val="24"/>
          <w:szCs w:val="24"/>
          <w:lang w:val="ru-RU"/>
        </w:rPr>
        <w:t xml:space="preserve">Перечень платных медицинских услуг, </w:t>
      </w:r>
      <w:r>
        <w:rPr>
          <w:color w:val="FF0000"/>
          <w:sz w:val="24"/>
          <w:szCs w:val="24"/>
          <w:lang w:val="ru-RU"/>
        </w:rPr>
        <w:t xml:space="preserve">предоставляемых в </w:t>
      </w:r>
      <w:r>
        <w:rPr>
          <w:color w:val="FF0000"/>
          <w:sz w:val="24"/>
          <w:szCs w:val="24"/>
          <w:lang w:val="ru-RU"/>
        </w:rPr>
        <w:t>соответствии с договором</w:t>
      </w:r>
    </w:p>
    <w:p w:rsidR="006E3A36" w:rsidRDefault="00F50149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(предварительная смета)</w:t>
      </w: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tbl>
      <w:tblPr>
        <w:tblW w:w="11273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7"/>
        <w:gridCol w:w="1028"/>
        <w:gridCol w:w="3645"/>
        <w:gridCol w:w="1707"/>
        <w:gridCol w:w="1888"/>
        <w:gridCol w:w="2608"/>
      </w:tblGrid>
      <w:tr w:rsidR="006E3A36">
        <w:trPr>
          <w:trHeight w:val="103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Наименование медицинской услуги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Цена единицы, исследования, услуги, руб.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Количество единиц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Стоимость по договору, руб.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widowControl w:val="0"/>
              <w:autoSpaceDE w:val="0"/>
              <w:snapToGrid w:val="0"/>
              <w:jc w:val="right"/>
              <w:rPr>
                <w:rFonts w:cs="MS Sans Serif;Times New Roman"/>
                <w:color w:val="000000"/>
                <w:sz w:val="20"/>
                <w:szCs w:val="20"/>
              </w:rPr>
            </w:pPr>
            <w:r>
              <w:rPr>
                <w:rFonts w:cs="MS Sans Serif;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widowControl w:val="0"/>
              <w:autoSpaceDE w:val="0"/>
              <w:snapToGrid w:val="0"/>
              <w:jc w:val="right"/>
              <w:rPr>
                <w:rFonts w:cs="MS Sans Serif;Times New Roman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-исследование крови на билирубин общий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162-00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исследование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162-00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widowControl w:val="0"/>
              <w:autoSpaceDE w:val="0"/>
              <w:snapToGrid w:val="0"/>
              <w:jc w:val="right"/>
              <w:rPr>
                <w:rFonts w:cs="MS Sans Serif;Times New Roman"/>
                <w:color w:val="000000"/>
                <w:sz w:val="20"/>
                <w:szCs w:val="20"/>
              </w:rPr>
            </w:pPr>
            <w:r>
              <w:rPr>
                <w:rFonts w:cs="MS Sans Serif;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widowControl w:val="0"/>
              <w:autoSpaceDE w:val="0"/>
              <w:snapToGrid w:val="0"/>
              <w:jc w:val="right"/>
              <w:rPr>
                <w:rFonts w:cs="MS Sans Serif;Times New Roman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-исследование уровня аспартаттрансаминазы (АСТ) в крови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154-00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исследование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154-00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widowControl w:val="0"/>
              <w:autoSpaceDE w:val="0"/>
              <w:snapToGrid w:val="0"/>
              <w:jc w:val="right"/>
              <w:rPr>
                <w:rFonts w:cs="MS Sans Serif;Times New Roman"/>
                <w:color w:val="000000"/>
                <w:sz w:val="20"/>
                <w:szCs w:val="20"/>
              </w:rPr>
            </w:pPr>
            <w:r>
              <w:rPr>
                <w:rFonts w:cs="MS Sans Serif;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widowControl w:val="0"/>
              <w:autoSpaceDE w:val="0"/>
              <w:snapToGrid w:val="0"/>
              <w:jc w:val="right"/>
              <w:rPr>
                <w:rFonts w:cs="MS Sans Serif;Times New Roman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-исследование уровня аланинтрансаминазы (АЛТ) в крови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154-00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исследование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154-00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4</w:t>
            </w: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-исследование уровня липопротеидов высокой плотности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191-00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исследование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191-00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5</w:t>
            </w: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-исследование уровня липопротеидов низкой плотности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230-00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исследование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230-00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6</w:t>
            </w: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-исследование уровня триглицеридов в крови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158-00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исследование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158-00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-определение общего холестерина в сыворотке крови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155-00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исследование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155-00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-определение креатинина сыворотки крови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174-00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исследование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174-00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-исследование уровня глюкозы в крови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154-00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исследование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154-00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-исследование уровня щелочной фосфотазы в крови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155-00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исследование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155-00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-исследование уровня </w:t>
            </w:r>
            <w:r>
              <w:rPr>
                <w:sz w:val="18"/>
                <w:szCs w:val="18"/>
                <w:lang w:val="ru-RU"/>
              </w:rPr>
              <w:t>тиреотропного гормона в крови (ТТГ)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254-00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исследование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254-00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-исследование уровня общего белка в крови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78-00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исследование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78-00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13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-исследование уровня мочевины в крови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155-00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исследование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155-00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14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-исследование уровня мочевой кислоты </w:t>
            </w:r>
            <w:r>
              <w:rPr>
                <w:sz w:val="18"/>
                <w:szCs w:val="18"/>
                <w:lang w:val="ru-RU"/>
              </w:rPr>
              <w:t>в крови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86-00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исследование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86-00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-исследование уровня железа в крови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157-00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исследование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157-00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-исследование уровня общего кальция в крови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82-00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исследование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82-00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17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-иссл.уровня гаммаглутамилтрансферазы (ГГТП) в крови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145-00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 </w:t>
            </w:r>
            <w:r>
              <w:rPr>
                <w:sz w:val="18"/>
                <w:szCs w:val="18"/>
                <w:lang w:val="ru-RU"/>
              </w:rPr>
              <w:t>исследование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145-00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-исследование уровня прямого билирубина в крови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163-00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исследование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163-00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19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-общий (развернутый) анализ крови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192-00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исследование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192-00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20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-общий анализ мочи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102-00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исследование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102-00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6E3A36" w:rsidRDefault="006E3A36">
      <w:pPr>
        <w:pStyle w:val="Text01"/>
        <w:spacing w:line="240" w:lineRule="auto"/>
        <w:jc w:val="center"/>
        <w:rPr>
          <w:lang w:val="ru-RU"/>
        </w:rPr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F50149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Подпись пациента:*___________________________(_ФИО________________________________________________)</w:t>
      </w: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F50149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*Подпись Пациента означает факт принятия медицинских услуг, оказанных в полном объеме, своевременно и с надлежащим качеством.</w:t>
      </w:r>
    </w:p>
    <w:p w:rsidR="006E3A36" w:rsidRDefault="006E3A36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right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right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right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right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right"/>
        <w:rPr>
          <w:sz w:val="18"/>
          <w:szCs w:val="18"/>
          <w:lang w:val="ru-RU"/>
        </w:rPr>
      </w:pPr>
    </w:p>
    <w:p w:rsidR="006E3A36" w:rsidRDefault="00F50149">
      <w:pPr>
        <w:pStyle w:val="Text01"/>
        <w:spacing w:line="240" w:lineRule="auto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Приложение № </w:t>
      </w:r>
      <w:r>
        <w:rPr>
          <w:sz w:val="18"/>
          <w:szCs w:val="18"/>
          <w:lang w:val="ru-RU"/>
        </w:rPr>
        <w:t>____</w:t>
      </w:r>
    </w:p>
    <w:p w:rsidR="006E3A36" w:rsidRDefault="00F50149">
      <w:pPr>
        <w:pStyle w:val="Text01"/>
        <w:spacing w:line="240" w:lineRule="auto"/>
        <w:jc w:val="right"/>
      </w:pPr>
      <w:r>
        <w:rPr>
          <w:sz w:val="18"/>
          <w:szCs w:val="18"/>
          <w:lang w:val="ru-RU"/>
        </w:rPr>
        <w:t xml:space="preserve"> к договору № _________от ______________</w:t>
      </w:r>
    </w:p>
    <w:p w:rsidR="006E3A36" w:rsidRDefault="006E3A36">
      <w:pPr>
        <w:pStyle w:val="Text01"/>
        <w:spacing w:line="240" w:lineRule="auto"/>
        <w:jc w:val="right"/>
        <w:rPr>
          <w:sz w:val="18"/>
          <w:szCs w:val="18"/>
          <w:lang w:val="ru-RU"/>
        </w:rPr>
      </w:pPr>
    </w:p>
    <w:p w:rsidR="006E3A36" w:rsidRDefault="00F50149">
      <w:pPr>
        <w:pStyle w:val="Text01"/>
        <w:spacing w:line="240" w:lineRule="auto"/>
        <w:jc w:val="center"/>
      </w:pPr>
      <w:r>
        <w:rPr>
          <w:sz w:val="24"/>
          <w:szCs w:val="24"/>
          <w:lang w:val="ru-RU"/>
        </w:rPr>
        <w:t xml:space="preserve">Перечень платных медицинских услуг, </w:t>
      </w:r>
      <w:r>
        <w:rPr>
          <w:color w:val="FF0000"/>
          <w:sz w:val="24"/>
          <w:szCs w:val="24"/>
          <w:lang w:val="ru-RU"/>
        </w:rPr>
        <w:t>предоставляемых в соответствии с договором</w:t>
      </w:r>
    </w:p>
    <w:p w:rsidR="006E3A36" w:rsidRDefault="00F50149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(предварительная смета)</w:t>
      </w: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tbl>
      <w:tblPr>
        <w:tblW w:w="11225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7"/>
        <w:gridCol w:w="1028"/>
        <w:gridCol w:w="3645"/>
        <w:gridCol w:w="1707"/>
        <w:gridCol w:w="1888"/>
        <w:gridCol w:w="2560"/>
      </w:tblGrid>
      <w:tr w:rsidR="006E3A36">
        <w:trPr>
          <w:trHeight w:val="82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Наименование медицинской услуги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Цена единицы, исследования, услуги, руб.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Количество единиц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Стоимос</w:t>
            </w:r>
            <w:r>
              <w:rPr>
                <w:sz w:val="18"/>
                <w:szCs w:val="18"/>
                <w:lang w:val="ru-RU"/>
              </w:rPr>
              <w:t>ть по договору, руб.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Осмотр врача-психиатра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280-00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осмотр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280-00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Осмотр врача-психиатра-нарколога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280-00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осмотр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280-00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Осмотр невролога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280-00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осмотр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280-00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Осмотр профпатолога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280-00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осмотр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280-00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Осмотр хирурга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431-00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r>
              <w:rPr>
                <w:b/>
                <w:sz w:val="18"/>
                <w:szCs w:val="18"/>
              </w:rPr>
              <w:t>осмотр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431-00</w:t>
            </w:r>
          </w:p>
        </w:tc>
      </w:tr>
      <w:tr w:rsidR="006E3A36">
        <w:trPr>
          <w:trHeight w:val="4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Осмотр терапевта (в т.ч. ОАК, ОАМ, ЭКГ, б/хим.)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280-00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осмотр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280-00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Осмотр офтальмолога (в т.ч. остр.зр.,цветоощ. поля зр)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280-00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осмотр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280-00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Осмотр отоларинголога (в т.ч. аудиометрия)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280-00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осмотр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280-00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Осмотр </w:t>
            </w:r>
            <w:r>
              <w:rPr>
                <w:sz w:val="18"/>
                <w:szCs w:val="18"/>
                <w:lang w:val="ru-RU"/>
              </w:rPr>
              <w:t>стоматолога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280-00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осмотр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280-00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Осмотр дерматовенеролога</w:t>
            </w:r>
          </w:p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280-00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осмотр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280-00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Осмотр уролога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280-00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осмотр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280-00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Осмотр эндокринолога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280-00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осмотр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280-00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Осмотр врача-онколога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280-00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осмотр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280-00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Осмотр </w:t>
            </w:r>
            <w:r>
              <w:rPr>
                <w:sz w:val="18"/>
                <w:szCs w:val="18"/>
                <w:lang w:val="ru-RU"/>
              </w:rPr>
              <w:t>акушера-гинеколога (в т.ч. иссл. на флору и цитол.)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280-00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осмотр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280-00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Исследование кала на простейшие и яйца гельминтов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255-00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иссл.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255-00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6E3A36" w:rsidRDefault="006E3A36">
      <w:pPr>
        <w:pStyle w:val="Text01"/>
        <w:spacing w:line="240" w:lineRule="auto"/>
        <w:jc w:val="center"/>
        <w:rPr>
          <w:lang w:val="ru-RU"/>
        </w:rPr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F50149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Подпись </w:t>
      </w:r>
      <w:r>
        <w:rPr>
          <w:sz w:val="18"/>
          <w:szCs w:val="18"/>
          <w:lang w:val="ru-RU"/>
        </w:rPr>
        <w:t>пациента:*__________________________(_ФИО________________________________________________)</w:t>
      </w: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F50149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*Подпись Пациента означает факт принятия медицинских услуг, оказанных в полном объеме, своевременно и с надлежащим качеством.</w:t>
      </w:r>
    </w:p>
    <w:p w:rsidR="006E3A36" w:rsidRDefault="006E3A36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ind w:firstLine="0"/>
        <w:rPr>
          <w:sz w:val="18"/>
          <w:szCs w:val="18"/>
          <w:lang w:val="ru-RU"/>
        </w:rPr>
      </w:pPr>
    </w:p>
    <w:p w:rsidR="006E3A36" w:rsidRDefault="00F50149">
      <w:pPr>
        <w:pStyle w:val="Text01"/>
        <w:spacing w:line="240" w:lineRule="auto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Приложение № ____</w:t>
      </w:r>
    </w:p>
    <w:p w:rsidR="006E3A36" w:rsidRDefault="00F50149">
      <w:pPr>
        <w:pStyle w:val="Text01"/>
        <w:spacing w:line="240" w:lineRule="auto"/>
        <w:jc w:val="right"/>
      </w:pPr>
      <w:r>
        <w:rPr>
          <w:sz w:val="18"/>
          <w:szCs w:val="18"/>
          <w:lang w:val="ru-RU"/>
        </w:rPr>
        <w:t xml:space="preserve"> к договору № </w:t>
      </w:r>
      <w:r>
        <w:rPr>
          <w:sz w:val="18"/>
          <w:szCs w:val="18"/>
          <w:lang w:val="ru-RU"/>
        </w:rPr>
        <w:t>_________от ______________</w:t>
      </w:r>
    </w:p>
    <w:p w:rsidR="006E3A36" w:rsidRDefault="006E3A36">
      <w:pPr>
        <w:pStyle w:val="Text01"/>
        <w:spacing w:line="240" w:lineRule="auto"/>
        <w:jc w:val="right"/>
        <w:rPr>
          <w:sz w:val="18"/>
          <w:szCs w:val="18"/>
          <w:lang w:val="ru-RU"/>
        </w:rPr>
      </w:pPr>
    </w:p>
    <w:p w:rsidR="006E3A36" w:rsidRDefault="00F50149">
      <w:pPr>
        <w:pStyle w:val="Text01"/>
        <w:spacing w:line="240" w:lineRule="auto"/>
        <w:jc w:val="center"/>
      </w:pPr>
      <w:r>
        <w:rPr>
          <w:sz w:val="24"/>
          <w:szCs w:val="24"/>
          <w:lang w:val="ru-RU"/>
        </w:rPr>
        <w:t xml:space="preserve">Перечень платных медицинских услуг, </w:t>
      </w:r>
      <w:r>
        <w:rPr>
          <w:color w:val="FF0000"/>
          <w:sz w:val="24"/>
          <w:szCs w:val="24"/>
          <w:lang w:val="ru-RU"/>
        </w:rPr>
        <w:t>предоставляемых в соответствии с договором</w:t>
      </w:r>
    </w:p>
    <w:p w:rsidR="006E3A36" w:rsidRDefault="00F50149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(предварительная смета)</w:t>
      </w: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tbl>
      <w:tblPr>
        <w:tblW w:w="10953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7"/>
        <w:gridCol w:w="1028"/>
        <w:gridCol w:w="3645"/>
        <w:gridCol w:w="1707"/>
        <w:gridCol w:w="1888"/>
        <w:gridCol w:w="2288"/>
      </w:tblGrid>
      <w:tr w:rsidR="006E3A36">
        <w:trPr>
          <w:trHeight w:val="82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Наименование медицинской услуги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Цена единицы, исследования, услуги, руб.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Количество единиц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Стоимость по договору, руб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:rsidR="006E3A36" w:rsidRDefault="006E3A36">
            <w:pPr>
              <w:jc w:val="right"/>
              <w:rPr>
                <w:sz w:val="18"/>
                <w:szCs w:val="18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left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left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left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6E3A36" w:rsidRDefault="006E3A36">
      <w:pPr>
        <w:pStyle w:val="Text01"/>
        <w:spacing w:line="240" w:lineRule="auto"/>
        <w:jc w:val="center"/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F50149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Подпись пациента:*___________________________(_ФИО________________________________________________)</w:t>
      </w: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F50149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*Подпись Пациента означает факт принятия медицинских услуг, оказанных в полном </w:t>
      </w:r>
      <w:r>
        <w:rPr>
          <w:sz w:val="18"/>
          <w:szCs w:val="18"/>
          <w:lang w:val="ru-RU"/>
        </w:rPr>
        <w:t>объеме, своевременно и с надлежащим качеством.</w:t>
      </w:r>
    </w:p>
    <w:p w:rsidR="006E3A36" w:rsidRDefault="006E3A36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</w:p>
    <w:p w:rsidR="006E3A36" w:rsidRDefault="00F50149">
      <w:pPr>
        <w:pStyle w:val="Text01"/>
        <w:spacing w:line="240" w:lineRule="auto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Приложение № ____</w:t>
      </w:r>
    </w:p>
    <w:p w:rsidR="006E3A36" w:rsidRDefault="00F50149">
      <w:pPr>
        <w:pStyle w:val="Text01"/>
        <w:spacing w:line="240" w:lineRule="auto"/>
        <w:jc w:val="right"/>
      </w:pPr>
      <w:r>
        <w:rPr>
          <w:sz w:val="18"/>
          <w:szCs w:val="18"/>
          <w:lang w:val="ru-RU"/>
        </w:rPr>
        <w:t xml:space="preserve"> к договору № _________от ______________</w:t>
      </w:r>
    </w:p>
    <w:p w:rsidR="006E3A36" w:rsidRDefault="006E3A36">
      <w:pPr>
        <w:pStyle w:val="Text01"/>
        <w:spacing w:line="240" w:lineRule="auto"/>
        <w:jc w:val="right"/>
        <w:rPr>
          <w:sz w:val="18"/>
          <w:szCs w:val="18"/>
          <w:lang w:val="ru-RU"/>
        </w:rPr>
      </w:pPr>
    </w:p>
    <w:p w:rsidR="006E3A36" w:rsidRDefault="00F50149">
      <w:pPr>
        <w:pStyle w:val="Text01"/>
        <w:spacing w:line="240" w:lineRule="auto"/>
        <w:jc w:val="center"/>
      </w:pPr>
      <w:r>
        <w:rPr>
          <w:sz w:val="24"/>
          <w:szCs w:val="24"/>
          <w:lang w:val="ru-RU"/>
        </w:rPr>
        <w:t xml:space="preserve">Перечень платных медицинских услуг, </w:t>
      </w:r>
      <w:r>
        <w:rPr>
          <w:color w:val="FF0000"/>
          <w:sz w:val="24"/>
          <w:szCs w:val="24"/>
          <w:lang w:val="ru-RU"/>
        </w:rPr>
        <w:t>предоставляемых в соответствии с договором</w:t>
      </w:r>
    </w:p>
    <w:p w:rsidR="006E3A36" w:rsidRDefault="00F50149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(предварительная смета)</w:t>
      </w: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tbl>
      <w:tblPr>
        <w:tblW w:w="10953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7"/>
        <w:gridCol w:w="1028"/>
        <w:gridCol w:w="3645"/>
        <w:gridCol w:w="1707"/>
        <w:gridCol w:w="1888"/>
        <w:gridCol w:w="2288"/>
      </w:tblGrid>
      <w:tr w:rsidR="006E3A36">
        <w:trPr>
          <w:trHeight w:val="82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Наименование медицинской услуги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Цена единицы, исследования, услуги, руб.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Количество единиц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F50149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Стоимость по договору, руб.</w:t>
            </w: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left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left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left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E3A3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  <w:p w:rsidR="006E3A36" w:rsidRDefault="006E3A36">
            <w:pPr>
              <w:pStyle w:val="Text01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3A36" w:rsidRDefault="006E3A36">
            <w:pPr>
              <w:pStyle w:val="Text01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6E3A36" w:rsidRDefault="006E3A36">
      <w:pPr>
        <w:pStyle w:val="Text01"/>
        <w:spacing w:line="240" w:lineRule="auto"/>
        <w:jc w:val="center"/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F50149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Подпись пациента:*___________________________(_ФИО________________________________________________)</w:t>
      </w: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jc w:val="center"/>
        <w:rPr>
          <w:sz w:val="18"/>
          <w:szCs w:val="18"/>
          <w:lang w:val="ru-RU"/>
        </w:rPr>
      </w:pPr>
    </w:p>
    <w:p w:rsidR="006E3A36" w:rsidRDefault="00F50149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*Подпись Пациента означает факт принятия медицинских услуг, оказанных в полном объеме, своевременно и с надлежащим качеством.</w:t>
      </w:r>
    </w:p>
    <w:p w:rsidR="006E3A36" w:rsidRDefault="006E3A36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</w:p>
    <w:p w:rsidR="006E3A36" w:rsidRDefault="006E3A36">
      <w:pPr>
        <w:pStyle w:val="Text01"/>
        <w:spacing w:line="240" w:lineRule="auto"/>
        <w:ind w:left="360" w:firstLine="0"/>
        <w:rPr>
          <w:sz w:val="18"/>
          <w:szCs w:val="18"/>
          <w:lang w:val="ru-RU"/>
        </w:rPr>
      </w:pPr>
    </w:p>
    <w:sectPr w:rsidR="006E3A36">
      <w:pgSz w:w="11906" w:h="16838"/>
      <w:pgMar w:top="360" w:right="567" w:bottom="54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60C5"/>
    <w:multiLevelType w:val="multilevel"/>
    <w:tmpl w:val="5114D5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206A2D"/>
    <w:multiLevelType w:val="multilevel"/>
    <w:tmpl w:val="0B366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18"/>
        <w:szCs w:val="1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3A36"/>
    <w:rsid w:val="006E3A36"/>
    <w:rsid w:val="00F5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000000"/>
      <w:sz w:val="18"/>
      <w:szCs w:val="18"/>
      <w:lang w:val="ru-RU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2">
    <w:name w:val="Основной шрифт абзаца2"/>
    <w:qFormat/>
  </w:style>
  <w:style w:type="character" w:customStyle="1" w:styleId="1">
    <w:name w:val="Основной текст Знак1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1"/>
    <w:qFormat/>
    <w:rPr>
      <w:rFonts w:ascii="Times New Roman" w:eastAsia="Times New Roman" w:hAnsi="Times New Roman" w:cs="Times New Roman"/>
      <w:b/>
      <w:color w:val="000000"/>
      <w:spacing w:val="-6"/>
      <w:sz w:val="28"/>
      <w:szCs w:val="20"/>
      <w:shd w:val="clear" w:color="auto" w:fill="FFFFFF"/>
    </w:rPr>
  </w:style>
  <w:style w:type="character" w:customStyle="1" w:styleId="10">
    <w:name w:val="Текст выноски Знак1"/>
    <w:qFormat/>
    <w:rPr>
      <w:rFonts w:ascii="Tahoma" w:eastAsia="Times New Roman" w:hAnsi="Tahoma" w:cs="Tahoma"/>
      <w:sz w:val="16"/>
      <w:szCs w:val="16"/>
    </w:rPr>
  </w:style>
  <w:style w:type="character" w:customStyle="1" w:styleId="11">
    <w:name w:val="Схема документа Знак1"/>
    <w:qFormat/>
    <w:rPr>
      <w:rFonts w:ascii="Tahoma" w:eastAsia="Times New Roman" w:hAnsi="Tahoma" w:cs="Tahoma"/>
      <w:sz w:val="16"/>
      <w:szCs w:val="16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12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qFormat/>
    <w:rPr>
      <w:rFonts w:ascii="Times New Roman" w:eastAsia="Times New Roman" w:hAnsi="Times New Roman" w:cs="Times New Roman"/>
      <w:b/>
      <w:color w:val="000000"/>
      <w:spacing w:val="-6"/>
      <w:sz w:val="28"/>
      <w:szCs w:val="20"/>
      <w:shd w:val="clear" w:color="auto" w:fill="FFFFFF"/>
    </w:rPr>
  </w:style>
  <w:style w:type="character" w:customStyle="1" w:styleId="a4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5">
    <w:name w:val="Схема документа Знак"/>
    <w:qFormat/>
    <w:rPr>
      <w:rFonts w:ascii="Tahoma" w:eastAsia="Times New Roman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widowControl w:val="0"/>
      <w:spacing w:after="120"/>
    </w:pPr>
    <w:rPr>
      <w:sz w:val="20"/>
      <w:szCs w:val="20"/>
    </w:r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220">
    <w:name w:val="Основной текст 22"/>
    <w:basedOn w:val="a"/>
    <w:qFormat/>
    <w:pPr>
      <w:widowControl w:val="0"/>
      <w:shd w:val="clear" w:color="auto" w:fill="FFFFFF"/>
    </w:pPr>
    <w:rPr>
      <w:b/>
      <w:color w:val="000000"/>
      <w:spacing w:val="-6"/>
      <w:sz w:val="28"/>
      <w:szCs w:val="20"/>
    </w:rPr>
  </w:style>
  <w:style w:type="paragraph" w:customStyle="1" w:styleId="Text02">
    <w:name w:val="Text_02"/>
    <w:basedOn w:val="a"/>
    <w:qFormat/>
    <w:pPr>
      <w:tabs>
        <w:tab w:val="right" w:leader="underscore" w:pos="6662"/>
      </w:tabs>
      <w:spacing w:line="200" w:lineRule="exact"/>
      <w:jc w:val="both"/>
    </w:pPr>
    <w:rPr>
      <w:color w:val="000000"/>
      <w:sz w:val="21"/>
      <w:szCs w:val="20"/>
      <w:lang w:val="en-US"/>
    </w:rPr>
  </w:style>
  <w:style w:type="paragraph" w:customStyle="1" w:styleId="Text01">
    <w:name w:val="Text_01"/>
    <w:basedOn w:val="Text02"/>
    <w:qFormat/>
    <w:pPr>
      <w:ind w:firstLine="426"/>
    </w:pPr>
    <w:rPr>
      <w:b/>
    </w:rPr>
  </w:style>
  <w:style w:type="paragraph" w:customStyle="1" w:styleId="Text03">
    <w:name w:val="Text_03"/>
    <w:basedOn w:val="Text02"/>
    <w:qFormat/>
    <w:pPr>
      <w:ind w:left="113" w:hanging="113"/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3">
    <w:name w:val="Схема документа2"/>
    <w:basedOn w:val="a"/>
    <w:qFormat/>
    <w:rPr>
      <w:rFonts w:ascii="Tahoma" w:hAnsi="Tahoma" w:cs="Tahoma"/>
      <w:sz w:val="16"/>
      <w:szCs w:val="16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qFormat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qFormat/>
    <w:pPr>
      <w:widowControl w:val="0"/>
      <w:shd w:val="clear" w:color="auto" w:fill="FFFFFF"/>
    </w:pPr>
    <w:rPr>
      <w:rFonts w:cs="Calibri"/>
      <w:b/>
      <w:color w:val="000000"/>
      <w:spacing w:val="-6"/>
      <w:sz w:val="28"/>
      <w:szCs w:val="20"/>
    </w:rPr>
  </w:style>
  <w:style w:type="paragraph" w:customStyle="1" w:styleId="15">
    <w:name w:val="Схема документа1"/>
    <w:basedOn w:val="a"/>
    <w:qFormat/>
    <w:rPr>
      <w:rFonts w:ascii="Tahoma" w:hAnsi="Tahoma" w:cs="Calibri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  <w:rPr>
      <w:rFonts w:cs="Calibri"/>
    </w:r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/>
  <LinksUpToDate>false</LinksUpToDate>
  <CharactersWithSpaces>20982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Марина</dc:creator>
  <cp:lastModifiedBy>Новикова Ирина Александровна</cp:lastModifiedBy>
  <cp:revision>2</cp:revision>
  <cp:lastPrinted>2018-02-14T15:37:00Z</cp:lastPrinted>
  <dcterms:created xsi:type="dcterms:W3CDTF">2018-09-20T04:00:00Z</dcterms:created>
  <dcterms:modified xsi:type="dcterms:W3CDTF">2018-09-20T04:00:00Z</dcterms:modified>
  <dc:language>ru-RU</dc:language>
</cp:coreProperties>
</file>